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FC" w:rsidRPr="00E6231E" w:rsidRDefault="00664511" w:rsidP="00AE1C56">
      <w:pPr>
        <w:spacing w:after="0"/>
        <w:ind w:left="-810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269240</wp:posOffset>
            </wp:positionV>
            <wp:extent cx="733425" cy="91440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Emblem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1B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240665</wp:posOffset>
                </wp:positionV>
                <wp:extent cx="5276850" cy="7397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26E" w:rsidRPr="00773A57" w:rsidRDefault="00AE1C56" w:rsidP="003158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C4CC1" w:rsidRPr="00773A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CEYLON SHIPPING CORPORATION LIMITED</w:t>
                            </w:r>
                          </w:p>
                          <w:p w:rsidR="0025426E" w:rsidRPr="00E6231E" w:rsidRDefault="00AE1C56" w:rsidP="00254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583A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="00D142FB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Ministry of Ports</w:t>
                            </w:r>
                            <w:r w:rsidR="00056512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5426E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Shipping</w:t>
                            </w:r>
                            <w:r w:rsidR="00056512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and Aviation</w:t>
                            </w:r>
                            <w:r w:rsidR="0031583A" w:rsidRPr="00E11F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25426E" w:rsidRDefault="00254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5pt;margin-top:18.95pt;width:415.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uRggIAAA8FAAAOAAAAZHJzL2Uyb0RvYy54bWysVNuO2yAQfa/Uf0C8Z32pHcdWnNVemqrS&#10;9iLt9gOIwTEqBgok9rbqv3fASTbbi1RV9QMGZjjMzDnD8nLsBdozY7mSNU4uYoyYbBTlclvjTw/r&#10;2QIj64ikRCjJavzILL5cvXyxHHTFUtUpQZlBACJtNegad87pKops07Ge2AulmQRjq0xPHCzNNqKG&#10;DIDeiyiN43k0KEO1UQ2zFnZvJyNeBfy2ZY370LaWOSRqDLG5MJowbvwYrZak2hqiO94cwiD/EEVP&#10;uIRLT1C3xBG0M/wXqJ43RlnVuotG9ZFqW96wkANkk8Q/ZXPfEc1CLlAcq09lsv8Ptnm//2gQpzXO&#10;MJKkB4oe2OjQtRpR5qszaFuB070GNzfCNrAcMrX6TjWfLZLqpiNyy66MUUPHCIXoEn8yOjs64VgP&#10;shneKQrXkJ1TAWhsTe9LB8VAgA4sPZ6Y8aE0sJmnxXyRg6kBW/GqLIo8XEGq42ltrHvDVI/8pMYG&#10;mA/oZH9nnY+GVEcXf5lVgtM1FyIszHZzIwzaE1DJOnwH9GduQnpnqfyxCXHagSDhDm/z4QbWv5VJ&#10;msXXaTlbzxfFLFtn+aws4sUsTsrrch5nZXa7/u4DTLKq45QyecclOyowyf6O4UMvTNoJGkRDjcs8&#10;zSeK/phkHL7fJdlzBw0peF/jxcmJVJ7Y15JC2qRyhItpHj0PP1QZanD8h6oEGXjmJw24cTMCitfG&#10;RtFHEIRRwBdQC68ITDplvmI0QEfW2H7ZEcMwEm8liKpMssy3cFhkeZHCwpxbNucWIhuAqrHDaJre&#10;uKntd9rwbQc3TTKW6gqE2PKgkaeoDvKFrgvJHF4I39bn6+D19I6tfgAAAP//AwBQSwMEFAAGAAgA&#10;AAAhAJezMUHeAAAACQEAAA8AAABkcnMvZG93bnJldi54bWxMj8FOwzAQRO9I/IO1SFwQdVqSJk3j&#10;VIAE4trSD9jEbhI1Xkex26R/z3KC486MZt8Uu9n24mpG3zlSsFxEIAzVTnfUKDh+fzxnIHxA0tg7&#10;MgpuxsOuvL8rMNduor25HkIjuIR8jgraEIZcSl+3xqJfuMEQeyc3Wgx8jo3UI05cbnu5iqK1tNgR&#10;f2hxMO+tqc+Hi1Vw+pqeks1UfYZjuo/Xb9illbsp9fgwv25BBDOHvzD84jM6lMxUuQtpL3oFyZKn&#10;BAUv6QYE+1m2YqHiYBLHIMtC/l9Q/gAAAP//AwBQSwECLQAUAAYACAAAACEAtoM4kv4AAADhAQAA&#10;EwAAAAAAAAAAAAAAAAAAAAAAW0NvbnRlbnRfVHlwZXNdLnhtbFBLAQItABQABgAIAAAAIQA4/SH/&#10;1gAAAJQBAAALAAAAAAAAAAAAAAAAAC8BAABfcmVscy8ucmVsc1BLAQItABQABgAIAAAAIQC+OsuR&#10;ggIAAA8FAAAOAAAAAAAAAAAAAAAAAC4CAABkcnMvZTJvRG9jLnhtbFBLAQItABQABgAIAAAAIQCX&#10;szFB3gAAAAkBAAAPAAAAAAAAAAAAAAAAANwEAABkcnMvZG93bnJldi54bWxQSwUGAAAAAAQABADz&#10;AAAA5wUAAAAA&#10;" stroked="f">
                <v:textbox>
                  <w:txbxContent>
                    <w:p w:rsidR="0025426E" w:rsidRPr="00773A57" w:rsidRDefault="00AE1C56" w:rsidP="003158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C4CC1" w:rsidRPr="00773A5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CEYLON SHIPPING CORPORATION LIMITED</w:t>
                      </w:r>
                    </w:p>
                    <w:p w:rsidR="0025426E" w:rsidRPr="00E6231E" w:rsidRDefault="00AE1C56" w:rsidP="00254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1583A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="00D142FB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Ministry of Ports</w:t>
                      </w:r>
                      <w:r w:rsidR="00056512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="0025426E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Shipping</w:t>
                      </w:r>
                      <w:r w:rsidR="00056512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and Aviation</w:t>
                      </w:r>
                      <w:r w:rsidR="0031583A" w:rsidRPr="00E11F8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:rsidR="0025426E" w:rsidRDefault="0025426E"/>
                  </w:txbxContent>
                </v:textbox>
              </v:shape>
            </w:pict>
          </mc:Fallback>
        </mc:AlternateContent>
      </w:r>
      <w:r w:rsidR="0031583A" w:rsidRPr="00773A57">
        <w:rPr>
          <w:rFonts w:ascii="Times New Roman" w:hAnsi="Times New Roman" w:cs="Times New Roman"/>
          <w:noProof/>
          <w:sz w:val="32"/>
          <w:szCs w:val="32"/>
        </w:rPr>
        <w:t>DEMOCRATIC SOCIALIST REPUBLIC OF SRI LANKA</w:t>
      </w:r>
    </w:p>
    <w:p w:rsidR="00D72D3E" w:rsidRPr="00A7610F" w:rsidRDefault="00634326" w:rsidP="0025426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635</wp:posOffset>
            </wp:positionV>
            <wp:extent cx="819150" cy="825705"/>
            <wp:effectExtent l="0" t="0" r="0" b="0"/>
            <wp:wrapNone/>
            <wp:docPr id="2" name="Picture 2" descr="C:\New folder\NANDHINI\Flemingo Liners\Creatives\logo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ew folder\NANDHINI\Flemingo Liners\Creatives\logo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97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5144" w:rsidRPr="00A7610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B5144" w:rsidRPr="00A7610F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452C2C" w:rsidRPr="00A7610F" w:rsidRDefault="00452C2C" w:rsidP="00403747">
      <w:pPr>
        <w:spacing w:after="0"/>
      </w:pPr>
    </w:p>
    <w:p w:rsidR="001D3D54" w:rsidRPr="00A7610F" w:rsidRDefault="001D3D54" w:rsidP="00BD73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2C2C" w:rsidRPr="00A7610F" w:rsidRDefault="00452C2C" w:rsidP="00BD73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2C2C" w:rsidRPr="00A7610F" w:rsidRDefault="00DE21BD" w:rsidP="00BD73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67310</wp:posOffset>
                </wp:positionV>
                <wp:extent cx="6953250" cy="937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2C" w:rsidRPr="00403747" w:rsidRDefault="002137D9" w:rsidP="006062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Invitation for Offers for </w:t>
                            </w:r>
                            <w:r w:rsidR="002D5D38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“</w:t>
                            </w:r>
                            <w:r w:rsidR="00F31917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Time Chartering</w:t>
                            </w:r>
                            <w:r w:rsidR="002D5D38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”</w:t>
                            </w:r>
                            <w:r w:rsidR="00F31917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or </w:t>
                            </w:r>
                            <w:r w:rsidR="002D5D38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“</w:t>
                            </w:r>
                            <w:r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Commercial Management</w:t>
                            </w:r>
                            <w:r w:rsidR="002D5D38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”</w:t>
                            </w:r>
                            <w:r w:rsidR="00487F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of Vessels </w:t>
                            </w:r>
                            <w:r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Owned by Ceylon Shipping Corporation Ltd.</w:t>
                            </w:r>
                            <w:r w:rsidR="005A55E2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A18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E23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D59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from </w:t>
                            </w:r>
                            <w:r w:rsidR="00DA18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202</w:t>
                            </w:r>
                            <w:r w:rsidR="003F26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  <w:r w:rsidR="00DA18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/202</w:t>
                            </w:r>
                            <w:r w:rsidR="003F26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  <w:r w:rsidR="00E23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6D59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to 2026/27</w:t>
                            </w:r>
                            <w:r w:rsidR="00E23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                            </w:t>
                            </w:r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spellStart"/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Mv</w:t>
                            </w:r>
                            <w:proofErr w:type="spellEnd"/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. Ceylon Breeze &amp;</w:t>
                            </w:r>
                            <w:r w:rsidR="005A55E2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Mv</w:t>
                            </w:r>
                            <w:proofErr w:type="spellEnd"/>
                            <w:r w:rsidR="009C687E" w:rsidRPr="00E62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. Ceylon Princess</w:t>
                            </w:r>
                            <w:r w:rsidR="009C68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52C2C" w:rsidRDefault="00452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9.25pt;margin-top:5.3pt;width:547.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e1h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cv4qn4OJgq18tcwXkbqEVKfTxjr/husOhUmNLTAf&#10;0cnh3vkQDalOLjF6LQXbCCnjwu62t9KiAwGVbOIXE4Akp25SBWelw7ERcdyBIOGOYAvhRta/lVle&#10;pDd5OdssVstZsSnms3KZrmZpVt6Ui7Qoi7vN9xBgVlStYIyre6H4SYFZ8XcMH3th1E7UIOqhPvN8&#10;PlI0jd5Nk0zj96ckO+GhIaXoarw6O5EqEPtaMUibVJ4IOc6Tn8OPVYYanP6xKlEGgflRA37YDke9&#10;AViQyFazJ9CF1UAbMAyPCUxabb9i1ENj1th92RPLMZJvFWirzIoidHJcFPNlDgs7tWynFqIoQNXY&#10;YzROb/3Y/Xtjxa6Fm0Y1K30NemxElMpzVEcVQ/PFnI4PReju6Tp6PT9n6x8AAAD//wMAUEsDBBQA&#10;BgAIAAAAIQDKne023gAAAAsBAAAPAAAAZHJzL2Rvd25yZXYueG1sTI/BTsMwEETvSPyDtUhcUGtT&#10;SBpCnAqQQFxb+gGb2E0i4nUUu03692xP9La7M5p9U2xm14uTHUPnScPjUoGwVHvTUaNh//O5yECE&#10;iGSw92Q1nG2ATXl7U2Bu/ERbe9rFRnAIhRw1tDEOuZShbq3DsPSDJdYOfnQYeR0baUacONz1cqVU&#10;Kh12xB9aHOxHa+vf3dFpOHxPD8nLVH3F/Xr7nL5jt678Wev7u/ntFUS0c/w3wwWf0aFkpsofyQTR&#10;a1gkWcJWFlQK4mJQTylfKp6SbAWyLOR1h/IPAAD//wMAUEsBAi0AFAAGAAgAAAAhALaDOJL+AAAA&#10;4QEAABMAAAAAAAAAAAAAAAAAAAAAAFtDb250ZW50X1R5cGVzXS54bWxQSwECLQAUAAYACAAAACEA&#10;OP0h/9YAAACUAQAACwAAAAAAAAAAAAAAAAAvAQAAX3JlbHMvLnJlbHNQSwECLQAUAAYACAAAACEA&#10;FufntYYCAAAWBQAADgAAAAAAAAAAAAAAAAAuAgAAZHJzL2Uyb0RvYy54bWxQSwECLQAUAAYACAAA&#10;ACEAyp3tNt4AAAALAQAADwAAAAAAAAAAAAAAAADgBAAAZHJzL2Rvd25yZXYueG1sUEsFBgAAAAAE&#10;AAQA8wAAAOsFAAAAAA==&#10;" stroked="f">
                <v:textbox>
                  <w:txbxContent>
                    <w:p w:rsidR="00452C2C" w:rsidRPr="00403747" w:rsidRDefault="002137D9" w:rsidP="006062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Invitation for Offers for </w:t>
                      </w:r>
                      <w:r w:rsidR="002D5D38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“</w:t>
                      </w:r>
                      <w:r w:rsidR="00F31917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Time Chartering</w:t>
                      </w:r>
                      <w:r w:rsidR="002D5D38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”</w:t>
                      </w:r>
                      <w:r w:rsidR="00F31917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or </w:t>
                      </w:r>
                      <w:r w:rsidR="002D5D38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“</w:t>
                      </w:r>
                      <w:r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Commercial Management</w:t>
                      </w:r>
                      <w:r w:rsidR="002D5D38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”</w:t>
                      </w:r>
                      <w:r w:rsidR="00487FCC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of Vessels </w:t>
                      </w:r>
                      <w:r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Owned by Ceylon Shipping Corporation Ltd.</w:t>
                      </w:r>
                      <w:r w:rsidR="005A55E2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DA18C3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- </w:t>
                      </w:r>
                      <w:r w:rsidR="00E230A0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6D59C3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from </w:t>
                      </w:r>
                      <w:r w:rsidR="00DA18C3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202</w:t>
                      </w:r>
                      <w:r w:rsidR="003F26B1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  <w:r w:rsidR="00DA18C3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/202</w:t>
                      </w:r>
                      <w:r w:rsidR="003F26B1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  <w:r w:rsidR="00E230A0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</w:t>
                      </w:r>
                      <w:r w:rsidR="006D59C3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to 2026/27</w:t>
                      </w:r>
                      <w:r w:rsidR="00E230A0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                                </w:t>
                      </w:r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proofErr w:type="spellStart"/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Mv</w:t>
                      </w:r>
                      <w:proofErr w:type="spellEnd"/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. Ceylon Breeze &amp;</w:t>
                      </w:r>
                      <w:r w:rsidR="005A55E2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Mv</w:t>
                      </w:r>
                      <w:proofErr w:type="spellEnd"/>
                      <w:r w:rsidR="009C687E" w:rsidRPr="00E6231E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. Ceylon Princess</w:t>
                      </w:r>
                      <w:r w:rsidR="009C687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452C2C" w:rsidRDefault="00452C2C"/>
                  </w:txbxContent>
                </v:textbox>
              </v:shape>
            </w:pict>
          </mc:Fallback>
        </mc:AlternateContent>
      </w:r>
    </w:p>
    <w:p w:rsidR="00403747" w:rsidRPr="00A7610F" w:rsidRDefault="00403747" w:rsidP="004037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651" w:rsidRDefault="00C14651" w:rsidP="00943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139" w:rsidRPr="00E6231E" w:rsidRDefault="00A45139" w:rsidP="00404BB5">
      <w:pPr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E11F8E">
        <w:rPr>
          <w:rFonts w:ascii="Times New Roman" w:hAnsi="Times New Roman" w:cs="Times New Roman"/>
          <w:sz w:val="24"/>
          <w:szCs w:val="24"/>
        </w:rPr>
        <w:t>The Chairman, Standing Cabinet Appointed Procurement Committee (S</w:t>
      </w:r>
      <w:r w:rsidR="009131CD" w:rsidRPr="00E11F8E">
        <w:rPr>
          <w:rFonts w:ascii="Times New Roman" w:hAnsi="Times New Roman" w:cs="Times New Roman"/>
          <w:sz w:val="24"/>
          <w:szCs w:val="24"/>
        </w:rPr>
        <w:t>CAPC) of the Ministry of Ports</w:t>
      </w:r>
      <w:r w:rsidR="00056512" w:rsidRPr="00E11F8E">
        <w:rPr>
          <w:rFonts w:ascii="Times New Roman" w:hAnsi="Times New Roman" w:cs="Times New Roman"/>
          <w:sz w:val="24"/>
          <w:szCs w:val="24"/>
        </w:rPr>
        <w:t>,</w:t>
      </w:r>
      <w:r w:rsidRPr="00E11F8E">
        <w:rPr>
          <w:rFonts w:ascii="Times New Roman" w:hAnsi="Times New Roman" w:cs="Times New Roman"/>
          <w:sz w:val="24"/>
          <w:szCs w:val="24"/>
        </w:rPr>
        <w:t xml:space="preserve"> Shipping </w:t>
      </w:r>
      <w:r w:rsidR="00056512" w:rsidRPr="00E11F8E">
        <w:rPr>
          <w:rFonts w:ascii="Times New Roman" w:hAnsi="Times New Roman" w:cs="Times New Roman"/>
          <w:sz w:val="24"/>
          <w:szCs w:val="24"/>
        </w:rPr>
        <w:t xml:space="preserve">and Aviation </w:t>
      </w:r>
      <w:r w:rsidRPr="00E11F8E">
        <w:rPr>
          <w:rFonts w:ascii="Times New Roman" w:hAnsi="Times New Roman" w:cs="Times New Roman"/>
          <w:sz w:val="24"/>
          <w:szCs w:val="24"/>
        </w:rPr>
        <w:t xml:space="preserve">of Sri Lanka, on behalf of </w:t>
      </w:r>
      <w:r w:rsidR="00EA33CA" w:rsidRPr="00E11F8E">
        <w:rPr>
          <w:rFonts w:ascii="Times New Roman" w:hAnsi="Times New Roman" w:cs="Times New Roman"/>
          <w:sz w:val="24"/>
          <w:szCs w:val="24"/>
        </w:rPr>
        <w:t xml:space="preserve">Ceylon Shipping Corporation Ltd. (CSC) </w:t>
      </w:r>
      <w:r w:rsidRPr="00E11F8E">
        <w:rPr>
          <w:rFonts w:ascii="Times New Roman" w:hAnsi="Times New Roman" w:cs="Times New Roman"/>
          <w:sz w:val="24"/>
          <w:szCs w:val="24"/>
        </w:rPr>
        <w:t xml:space="preserve"> invites reputed “Charterers” and “Commercial Management Companies” (hereinafter referred to as the “Bidders” also) to submit their bids for “Tim</w:t>
      </w:r>
      <w:r w:rsidR="00421326" w:rsidRPr="00E11F8E">
        <w:rPr>
          <w:rFonts w:ascii="Times New Roman" w:hAnsi="Times New Roman" w:cs="Times New Roman"/>
          <w:sz w:val="24"/>
          <w:szCs w:val="24"/>
        </w:rPr>
        <w:t xml:space="preserve">e Chartering” (IFB No. </w:t>
      </w:r>
      <w:proofErr w:type="gramStart"/>
      <w:r w:rsidR="00773A57" w:rsidRPr="00E11F8E">
        <w:rPr>
          <w:rFonts w:ascii="Times New Roman" w:hAnsi="Times New Roman" w:cs="Times New Roman"/>
          <w:sz w:val="24"/>
          <w:szCs w:val="24"/>
        </w:rPr>
        <w:t>CSC/20</w:t>
      </w:r>
      <w:r w:rsidR="00056512" w:rsidRPr="00E11F8E">
        <w:rPr>
          <w:rFonts w:ascii="Times New Roman" w:hAnsi="Times New Roman" w:cs="Times New Roman"/>
          <w:sz w:val="24"/>
          <w:szCs w:val="24"/>
        </w:rPr>
        <w:t>2</w:t>
      </w:r>
      <w:r w:rsidR="003F26B1">
        <w:rPr>
          <w:rFonts w:ascii="Times New Roman" w:hAnsi="Times New Roman" w:cs="Times New Roman"/>
          <w:sz w:val="24"/>
          <w:szCs w:val="24"/>
        </w:rPr>
        <w:t>4</w:t>
      </w:r>
      <w:r w:rsidR="00056512" w:rsidRPr="00E11F8E">
        <w:rPr>
          <w:rFonts w:ascii="Times New Roman" w:hAnsi="Times New Roman" w:cs="Times New Roman"/>
          <w:sz w:val="24"/>
          <w:szCs w:val="24"/>
        </w:rPr>
        <w:t>-2</w:t>
      </w:r>
      <w:r w:rsidR="003F26B1">
        <w:rPr>
          <w:rFonts w:ascii="Times New Roman" w:hAnsi="Times New Roman" w:cs="Times New Roman"/>
          <w:sz w:val="24"/>
          <w:szCs w:val="24"/>
        </w:rPr>
        <w:t>5</w:t>
      </w:r>
      <w:r w:rsidRPr="00E11F8E">
        <w:rPr>
          <w:rFonts w:ascii="Times New Roman" w:hAnsi="Times New Roman" w:cs="Times New Roman"/>
          <w:sz w:val="24"/>
          <w:szCs w:val="24"/>
        </w:rPr>
        <w:t>/T/TC/CB&amp;CP) or “Commerc</w:t>
      </w:r>
      <w:r w:rsidR="00421326" w:rsidRPr="00E11F8E">
        <w:rPr>
          <w:rFonts w:ascii="Times New Roman" w:hAnsi="Times New Roman" w:cs="Times New Roman"/>
          <w:sz w:val="24"/>
          <w:szCs w:val="24"/>
        </w:rPr>
        <w:t xml:space="preserve">ial Management” </w:t>
      </w:r>
      <w:r w:rsidR="00773A57" w:rsidRPr="00E11F8E">
        <w:rPr>
          <w:rFonts w:ascii="Times New Roman" w:hAnsi="Times New Roman" w:cs="Times New Roman"/>
          <w:sz w:val="24"/>
          <w:szCs w:val="24"/>
        </w:rPr>
        <w:t>(IFB No.</w:t>
      </w:r>
      <w:proofErr w:type="gramEnd"/>
      <w:r w:rsidR="00487FCC" w:rsidRPr="00E11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A57" w:rsidRPr="00E11F8E">
        <w:rPr>
          <w:rFonts w:ascii="Times New Roman" w:hAnsi="Times New Roman" w:cs="Times New Roman"/>
          <w:sz w:val="24"/>
          <w:szCs w:val="24"/>
        </w:rPr>
        <w:t>CSC/20</w:t>
      </w:r>
      <w:r w:rsidR="00056512" w:rsidRPr="00E11F8E">
        <w:rPr>
          <w:rFonts w:ascii="Times New Roman" w:hAnsi="Times New Roman" w:cs="Times New Roman"/>
          <w:sz w:val="24"/>
          <w:szCs w:val="24"/>
        </w:rPr>
        <w:t>2</w:t>
      </w:r>
      <w:r w:rsidR="003F26B1">
        <w:rPr>
          <w:rFonts w:ascii="Times New Roman" w:hAnsi="Times New Roman" w:cs="Times New Roman"/>
          <w:sz w:val="24"/>
          <w:szCs w:val="24"/>
        </w:rPr>
        <w:t>4</w:t>
      </w:r>
      <w:r w:rsidR="00056512" w:rsidRPr="00E11F8E">
        <w:rPr>
          <w:rFonts w:ascii="Times New Roman" w:hAnsi="Times New Roman" w:cs="Times New Roman"/>
          <w:sz w:val="24"/>
          <w:szCs w:val="24"/>
        </w:rPr>
        <w:t>-2</w:t>
      </w:r>
      <w:r w:rsidR="003F26B1">
        <w:rPr>
          <w:rFonts w:ascii="Times New Roman" w:hAnsi="Times New Roman" w:cs="Times New Roman"/>
          <w:sz w:val="24"/>
          <w:szCs w:val="24"/>
        </w:rPr>
        <w:t>5</w:t>
      </w:r>
      <w:r w:rsidRPr="00E11F8E">
        <w:rPr>
          <w:rFonts w:ascii="Times New Roman" w:hAnsi="Times New Roman" w:cs="Times New Roman"/>
          <w:sz w:val="24"/>
          <w:szCs w:val="24"/>
        </w:rPr>
        <w:t>/T/CM/CB&amp;CP) of one or both ships (</w:t>
      </w:r>
      <w:proofErr w:type="spellStart"/>
      <w:r w:rsidRPr="00E11F8E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E11F8E">
        <w:rPr>
          <w:rFonts w:ascii="Times New Roman" w:hAnsi="Times New Roman" w:cs="Times New Roman"/>
          <w:sz w:val="24"/>
          <w:szCs w:val="24"/>
        </w:rPr>
        <w:t xml:space="preserve">. Ceylon Breeze - IMO No. 9734563 and </w:t>
      </w:r>
      <w:proofErr w:type="spellStart"/>
      <w:r w:rsidRPr="00E11F8E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E11F8E">
        <w:rPr>
          <w:rFonts w:ascii="Times New Roman" w:hAnsi="Times New Roman" w:cs="Times New Roman"/>
          <w:sz w:val="24"/>
          <w:szCs w:val="24"/>
        </w:rPr>
        <w:t>. Ceylon Princess - IMO No. 9734575).</w:t>
      </w:r>
      <w:proofErr w:type="gramEnd"/>
    </w:p>
    <w:p w:rsidR="009234C0" w:rsidRPr="00E6231E" w:rsidRDefault="009234C0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Conditions</w:t>
      </w:r>
      <w:r w:rsidR="00B8420F">
        <w:rPr>
          <w:rFonts w:ascii="Times New Roman" w:hAnsi="Times New Roman" w:cs="Times New Roman"/>
          <w:sz w:val="24"/>
          <w:szCs w:val="24"/>
        </w:rPr>
        <w:t>:</w:t>
      </w:r>
    </w:p>
    <w:p w:rsidR="009234C0" w:rsidRPr="00E6231E" w:rsidRDefault="009234C0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9171DA" w:rsidRPr="00E6231E" w:rsidRDefault="009234C0" w:rsidP="0031488F">
      <w:pPr>
        <w:pStyle w:val="ListParagraph"/>
        <w:numPr>
          <w:ilvl w:val="0"/>
          <w:numId w:val="12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>The vessels will be open</w:t>
      </w:r>
      <w:r w:rsidR="00901593" w:rsidRPr="00E6231E">
        <w:rPr>
          <w:rFonts w:ascii="Times New Roman" w:hAnsi="Times New Roman" w:cs="Times New Roman"/>
          <w:sz w:val="24"/>
          <w:szCs w:val="24"/>
        </w:rPr>
        <w:t xml:space="preserve"> </w:t>
      </w:r>
      <w:r w:rsidRPr="00E6231E">
        <w:rPr>
          <w:rFonts w:ascii="Times New Roman" w:hAnsi="Times New Roman" w:cs="Times New Roman"/>
          <w:sz w:val="24"/>
          <w:szCs w:val="24"/>
        </w:rPr>
        <w:t xml:space="preserve">with following approx. delivery </w:t>
      </w:r>
      <w:proofErr w:type="spellStart"/>
      <w:r w:rsidR="00E73468" w:rsidRPr="00E6231E">
        <w:rPr>
          <w:rFonts w:ascii="Times New Roman" w:hAnsi="Times New Roman" w:cs="Times New Roman"/>
          <w:sz w:val="24"/>
          <w:szCs w:val="24"/>
        </w:rPr>
        <w:t>laycans</w:t>
      </w:r>
      <w:proofErr w:type="spellEnd"/>
      <w:r w:rsidR="004B7CA5" w:rsidRPr="00E6231E">
        <w:rPr>
          <w:rFonts w:ascii="Times New Roman" w:hAnsi="Times New Roman" w:cs="Times New Roman"/>
          <w:sz w:val="24"/>
          <w:szCs w:val="24"/>
        </w:rPr>
        <w:t xml:space="preserve"> for </w:t>
      </w:r>
      <w:r w:rsidR="0057179C" w:rsidRPr="00E6231E">
        <w:rPr>
          <w:rFonts w:ascii="Times New Roman" w:hAnsi="Times New Roman" w:cs="Times New Roman"/>
          <w:sz w:val="24"/>
          <w:szCs w:val="24"/>
        </w:rPr>
        <w:t>deployments (to be narrowed</w:t>
      </w:r>
      <w:r w:rsidR="004746D2" w:rsidRPr="00E6231E">
        <w:rPr>
          <w:rFonts w:ascii="Times New Roman" w:hAnsi="Times New Roman" w:cs="Times New Roman"/>
          <w:sz w:val="24"/>
          <w:szCs w:val="24"/>
        </w:rPr>
        <w:t xml:space="preserve"> down after selection);</w:t>
      </w:r>
    </w:p>
    <w:p w:rsidR="00AC2733" w:rsidRPr="00E6231E" w:rsidRDefault="00AC2733" w:rsidP="00404BB5">
      <w:pPr>
        <w:pStyle w:val="ListParagraph"/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31488F" w:rsidRPr="00355585" w:rsidRDefault="00421326" w:rsidP="00C22FB9">
      <w:pPr>
        <w:pStyle w:val="ListParagraph"/>
        <w:numPr>
          <w:ilvl w:val="1"/>
          <w:numId w:val="12"/>
        </w:numPr>
        <w:spacing w:after="0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C0" w:rsidRPr="00B8420F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="009234C0" w:rsidRPr="00B8420F">
        <w:rPr>
          <w:rFonts w:ascii="Times New Roman" w:hAnsi="Times New Roman" w:cs="Times New Roman"/>
          <w:sz w:val="24"/>
          <w:szCs w:val="24"/>
        </w:rPr>
        <w:t>. Ceylon Princess</w:t>
      </w:r>
      <w:r w:rsidR="00CC4186">
        <w:rPr>
          <w:rFonts w:ascii="Times New Roman" w:hAnsi="Times New Roman" w:cs="Times New Roman"/>
          <w:sz w:val="24"/>
          <w:szCs w:val="24"/>
        </w:rPr>
        <w:tab/>
      </w:r>
      <w:r w:rsidR="00886890">
        <w:rPr>
          <w:rFonts w:ascii="Times New Roman" w:hAnsi="Times New Roman" w:cs="Times New Roman"/>
          <w:sz w:val="24"/>
          <w:szCs w:val="24"/>
        </w:rPr>
        <w:t xml:space="preserve"> </w:t>
      </w:r>
      <w:r w:rsidR="000E175A">
        <w:rPr>
          <w:rFonts w:ascii="Times New Roman" w:hAnsi="Times New Roman" w:cs="Times New Roman"/>
          <w:sz w:val="24"/>
          <w:szCs w:val="24"/>
        </w:rPr>
        <w:t>……..</w:t>
      </w:r>
      <w:r w:rsidR="00D960E9" w:rsidRPr="00355585">
        <w:rPr>
          <w:rFonts w:ascii="Times New Roman" w:hAnsi="Times New Roman" w:cs="Times New Roman"/>
          <w:sz w:val="24"/>
          <w:szCs w:val="24"/>
        </w:rPr>
        <w:t>,</w:t>
      </w:r>
      <w:r w:rsidR="006D59C3">
        <w:rPr>
          <w:rFonts w:ascii="Times New Roman" w:hAnsi="Times New Roman" w:cs="Times New Roman"/>
          <w:sz w:val="24"/>
          <w:szCs w:val="24"/>
        </w:rPr>
        <w:t>June,</w:t>
      </w:r>
      <w:r w:rsidR="004746D2" w:rsidRPr="00355585">
        <w:rPr>
          <w:rFonts w:ascii="Times New Roman" w:hAnsi="Times New Roman" w:cs="Times New Roman"/>
          <w:sz w:val="24"/>
          <w:szCs w:val="24"/>
        </w:rPr>
        <w:t xml:space="preserve"> 20</w:t>
      </w:r>
      <w:r w:rsidR="000E175A" w:rsidRPr="00355585">
        <w:rPr>
          <w:rFonts w:ascii="Times New Roman" w:hAnsi="Times New Roman" w:cs="Times New Roman"/>
          <w:sz w:val="24"/>
          <w:szCs w:val="24"/>
        </w:rPr>
        <w:t>2</w:t>
      </w:r>
      <w:r w:rsidR="003F26B1">
        <w:rPr>
          <w:rFonts w:ascii="Times New Roman" w:hAnsi="Times New Roman" w:cs="Times New Roman"/>
          <w:sz w:val="24"/>
          <w:szCs w:val="24"/>
        </w:rPr>
        <w:t>4</w:t>
      </w:r>
    </w:p>
    <w:p w:rsidR="009234C0" w:rsidRPr="0031488F" w:rsidRDefault="0031488F" w:rsidP="0031488F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58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55585">
        <w:rPr>
          <w:rFonts w:ascii="Times New Roman" w:hAnsi="Times New Roman" w:cs="Times New Roman"/>
          <w:sz w:val="24"/>
          <w:szCs w:val="24"/>
        </w:rPr>
        <w:t>.</w:t>
      </w:r>
      <w:r w:rsidR="00421326" w:rsidRPr="0035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86" w:rsidRPr="00355585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="00CC4186" w:rsidRPr="00355585">
        <w:rPr>
          <w:rFonts w:ascii="Times New Roman" w:hAnsi="Times New Roman" w:cs="Times New Roman"/>
          <w:sz w:val="24"/>
          <w:szCs w:val="24"/>
        </w:rPr>
        <w:t>. Ceylon Breeze</w:t>
      </w:r>
      <w:r w:rsidR="00CC4186" w:rsidRPr="00355585">
        <w:rPr>
          <w:rFonts w:ascii="Times New Roman" w:hAnsi="Times New Roman" w:cs="Times New Roman"/>
          <w:sz w:val="24"/>
          <w:szCs w:val="24"/>
        </w:rPr>
        <w:tab/>
      </w:r>
      <w:r w:rsidR="000E175A" w:rsidRPr="00355585">
        <w:rPr>
          <w:rFonts w:ascii="Times New Roman" w:hAnsi="Times New Roman" w:cs="Times New Roman"/>
          <w:sz w:val="24"/>
          <w:szCs w:val="24"/>
        </w:rPr>
        <w:t>……..</w:t>
      </w:r>
      <w:r w:rsidR="00886890" w:rsidRPr="00355585">
        <w:rPr>
          <w:rFonts w:ascii="Times New Roman" w:hAnsi="Times New Roman" w:cs="Times New Roman"/>
          <w:sz w:val="24"/>
          <w:szCs w:val="24"/>
        </w:rPr>
        <w:t xml:space="preserve"> </w:t>
      </w:r>
      <w:r w:rsidR="003A3043" w:rsidRPr="00355585">
        <w:rPr>
          <w:rFonts w:ascii="Times New Roman" w:hAnsi="Times New Roman" w:cs="Times New Roman"/>
          <w:sz w:val="24"/>
          <w:szCs w:val="24"/>
        </w:rPr>
        <w:t xml:space="preserve"> </w:t>
      </w:r>
      <w:r w:rsidR="006D59C3">
        <w:rPr>
          <w:rFonts w:ascii="Times New Roman" w:hAnsi="Times New Roman" w:cs="Times New Roman"/>
          <w:sz w:val="24"/>
          <w:szCs w:val="24"/>
        </w:rPr>
        <w:t xml:space="preserve">June, </w:t>
      </w:r>
      <w:r w:rsidR="004746D2" w:rsidRPr="00355585">
        <w:rPr>
          <w:rFonts w:ascii="Times New Roman" w:hAnsi="Times New Roman" w:cs="Times New Roman"/>
          <w:sz w:val="24"/>
          <w:szCs w:val="24"/>
        </w:rPr>
        <w:t>20</w:t>
      </w:r>
      <w:r w:rsidR="000E175A" w:rsidRPr="00355585">
        <w:rPr>
          <w:rFonts w:ascii="Times New Roman" w:hAnsi="Times New Roman" w:cs="Times New Roman"/>
          <w:sz w:val="24"/>
          <w:szCs w:val="24"/>
        </w:rPr>
        <w:t>2</w:t>
      </w:r>
      <w:r w:rsidR="003F26B1">
        <w:rPr>
          <w:rFonts w:ascii="Times New Roman" w:hAnsi="Times New Roman" w:cs="Times New Roman"/>
          <w:sz w:val="24"/>
          <w:szCs w:val="24"/>
        </w:rPr>
        <w:t>4</w:t>
      </w:r>
    </w:p>
    <w:p w:rsidR="009234C0" w:rsidRPr="00E6231E" w:rsidRDefault="009234C0" w:rsidP="00C22FB9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A3043" w:rsidRPr="00355585" w:rsidRDefault="009234C0" w:rsidP="003A3043">
      <w:pPr>
        <w:pStyle w:val="ListParagraph"/>
        <w:numPr>
          <w:ilvl w:val="0"/>
          <w:numId w:val="12"/>
        </w:numPr>
        <w:spacing w:after="0"/>
        <w:ind w:left="-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5585">
        <w:rPr>
          <w:rFonts w:ascii="Times New Roman" w:hAnsi="Times New Roman" w:cs="Times New Roman"/>
          <w:sz w:val="24"/>
          <w:szCs w:val="24"/>
        </w:rPr>
        <w:t xml:space="preserve">Preferred place of delivery: </w:t>
      </w:r>
      <w:r w:rsidR="00355585" w:rsidRPr="00355585">
        <w:rPr>
          <w:rFonts w:ascii="Times New Roman" w:hAnsi="Times New Roman" w:cs="Times New Roman"/>
          <w:sz w:val="24"/>
          <w:szCs w:val="24"/>
        </w:rPr>
        <w:t xml:space="preserve">Indian or Singapore region </w:t>
      </w:r>
      <w:r w:rsidR="001B78B3" w:rsidRPr="00355585">
        <w:rPr>
          <w:rFonts w:ascii="Times New Roman" w:hAnsi="Times New Roman" w:cs="Times New Roman"/>
          <w:sz w:val="24"/>
          <w:szCs w:val="24"/>
        </w:rPr>
        <w:t xml:space="preserve">for both </w:t>
      </w:r>
      <w:r w:rsidR="003A3043" w:rsidRPr="00355585">
        <w:rPr>
          <w:rFonts w:ascii="Times New Roman" w:hAnsi="Times New Roman" w:cs="Times New Roman"/>
          <w:sz w:val="24"/>
          <w:szCs w:val="24"/>
        </w:rPr>
        <w:t>V</w:t>
      </w:r>
      <w:r w:rsidR="001B78B3" w:rsidRPr="00355585">
        <w:rPr>
          <w:rFonts w:ascii="Times New Roman" w:hAnsi="Times New Roman" w:cs="Times New Roman"/>
          <w:sz w:val="24"/>
          <w:szCs w:val="24"/>
        </w:rPr>
        <w:t>essels</w:t>
      </w:r>
    </w:p>
    <w:p w:rsidR="00FB785B" w:rsidRDefault="009234C0" w:rsidP="00CF2DD5">
      <w:pPr>
        <w:pStyle w:val="ListParagraph"/>
        <w:numPr>
          <w:ilvl w:val="0"/>
          <w:numId w:val="12"/>
        </w:numPr>
        <w:spacing w:after="0"/>
        <w:ind w:left="9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B78B3">
        <w:rPr>
          <w:rFonts w:ascii="Times New Roman" w:hAnsi="Times New Roman" w:cs="Times New Roman"/>
          <w:sz w:val="24"/>
          <w:szCs w:val="24"/>
        </w:rPr>
        <w:t xml:space="preserve">Preferred redelivery ranges: </w:t>
      </w:r>
    </w:p>
    <w:p w:rsidR="006D59C3" w:rsidRDefault="001B78B3" w:rsidP="00FB785B">
      <w:pPr>
        <w:pStyle w:val="ListParagraph"/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8B3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1B78B3">
        <w:rPr>
          <w:rFonts w:ascii="Times New Roman" w:hAnsi="Times New Roman" w:cs="Times New Roman"/>
          <w:sz w:val="24"/>
          <w:szCs w:val="24"/>
        </w:rPr>
        <w:t xml:space="preserve">. Ceylon Breeze -   </w:t>
      </w:r>
      <w:r w:rsidR="00B47643" w:rsidRPr="001B78B3">
        <w:rPr>
          <w:rFonts w:ascii="Times New Roman" w:hAnsi="Times New Roman" w:cs="Times New Roman"/>
          <w:sz w:val="24"/>
          <w:szCs w:val="24"/>
        </w:rPr>
        <w:t xml:space="preserve"> India</w:t>
      </w:r>
      <w:r w:rsidRPr="001B78B3">
        <w:rPr>
          <w:rFonts w:ascii="Times New Roman" w:hAnsi="Times New Roman" w:cs="Times New Roman"/>
          <w:sz w:val="24"/>
          <w:szCs w:val="24"/>
        </w:rPr>
        <w:tab/>
      </w:r>
      <w:r w:rsidR="006D59C3">
        <w:rPr>
          <w:rFonts w:ascii="Times New Roman" w:hAnsi="Times New Roman" w:cs="Times New Roman"/>
          <w:sz w:val="24"/>
          <w:szCs w:val="24"/>
        </w:rPr>
        <w:t xml:space="preserve"> or Singapore region</w:t>
      </w:r>
    </w:p>
    <w:p w:rsidR="00AC2733" w:rsidRDefault="001B78B3" w:rsidP="00FB785B">
      <w:pPr>
        <w:pStyle w:val="ListParagraph"/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8B3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1B78B3">
        <w:rPr>
          <w:rFonts w:ascii="Times New Roman" w:hAnsi="Times New Roman" w:cs="Times New Roman"/>
          <w:sz w:val="24"/>
          <w:szCs w:val="24"/>
        </w:rPr>
        <w:t xml:space="preserve">. Ceylon Princess </w:t>
      </w:r>
      <w:r w:rsidR="000E175A">
        <w:rPr>
          <w:rFonts w:ascii="Times New Roman" w:hAnsi="Times New Roman" w:cs="Times New Roman"/>
          <w:sz w:val="24"/>
          <w:szCs w:val="24"/>
        </w:rPr>
        <w:t>–</w:t>
      </w:r>
      <w:r w:rsidRPr="001B78B3">
        <w:rPr>
          <w:rFonts w:ascii="Times New Roman" w:hAnsi="Times New Roman" w:cs="Times New Roman"/>
          <w:sz w:val="24"/>
          <w:szCs w:val="24"/>
        </w:rPr>
        <w:t xml:space="preserve"> </w:t>
      </w:r>
      <w:r w:rsidR="006D59C3">
        <w:rPr>
          <w:rFonts w:ascii="Times New Roman" w:hAnsi="Times New Roman" w:cs="Times New Roman"/>
          <w:sz w:val="24"/>
          <w:szCs w:val="24"/>
        </w:rPr>
        <w:t>India or Singapore region</w:t>
      </w:r>
      <w:r w:rsidR="00D933C7" w:rsidRPr="001B7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B3" w:rsidRPr="001B78B3" w:rsidRDefault="001B78B3" w:rsidP="003A3043">
      <w:pPr>
        <w:pStyle w:val="ListParagraph"/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9234C0" w:rsidRPr="00B8420F" w:rsidRDefault="005668CD" w:rsidP="00FB785B">
      <w:pPr>
        <w:pStyle w:val="ListParagraph"/>
        <w:numPr>
          <w:ilvl w:val="0"/>
          <w:numId w:val="12"/>
        </w:numPr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8420F">
        <w:rPr>
          <w:rFonts w:ascii="Times New Roman" w:hAnsi="Times New Roman" w:cs="Times New Roman"/>
          <w:sz w:val="24"/>
          <w:szCs w:val="24"/>
        </w:rPr>
        <w:t>Deployment</w:t>
      </w:r>
      <w:r w:rsidR="00EC7270" w:rsidRPr="00B8420F">
        <w:rPr>
          <w:rFonts w:ascii="Times New Roman" w:hAnsi="Times New Roman" w:cs="Times New Roman"/>
          <w:sz w:val="24"/>
          <w:szCs w:val="24"/>
        </w:rPr>
        <w:t xml:space="preserve"> </w:t>
      </w:r>
      <w:r w:rsidR="009234C0" w:rsidRPr="00B8420F">
        <w:rPr>
          <w:rFonts w:ascii="Times New Roman" w:hAnsi="Times New Roman" w:cs="Times New Roman"/>
          <w:sz w:val="24"/>
          <w:szCs w:val="24"/>
        </w:rPr>
        <w:t>period</w:t>
      </w:r>
      <w:r w:rsidR="001B78B3">
        <w:rPr>
          <w:rFonts w:ascii="Times New Roman" w:hAnsi="Times New Roman" w:cs="Times New Roman"/>
          <w:sz w:val="24"/>
          <w:szCs w:val="24"/>
        </w:rPr>
        <w:t xml:space="preserve"> for both vessels</w:t>
      </w:r>
      <w:r w:rsidR="009234C0" w:rsidRPr="00B8420F">
        <w:rPr>
          <w:rFonts w:ascii="Times New Roman" w:hAnsi="Times New Roman" w:cs="Times New Roman"/>
          <w:sz w:val="24"/>
          <w:szCs w:val="24"/>
        </w:rPr>
        <w:t xml:space="preserve"> will be</w:t>
      </w:r>
      <w:r w:rsidR="000E175A">
        <w:rPr>
          <w:rFonts w:ascii="Times New Roman" w:hAnsi="Times New Roman" w:cs="Times New Roman"/>
          <w:sz w:val="24"/>
          <w:szCs w:val="24"/>
        </w:rPr>
        <w:t xml:space="preserve"> up to </w:t>
      </w:r>
      <w:r w:rsidR="006D59C3">
        <w:rPr>
          <w:rFonts w:ascii="Times New Roman" w:hAnsi="Times New Roman" w:cs="Times New Roman"/>
          <w:sz w:val="24"/>
          <w:szCs w:val="24"/>
        </w:rPr>
        <w:t xml:space="preserve">June </w:t>
      </w:r>
      <w:r w:rsidR="00355585">
        <w:rPr>
          <w:rFonts w:ascii="Times New Roman" w:hAnsi="Times New Roman" w:cs="Times New Roman"/>
          <w:sz w:val="24"/>
          <w:szCs w:val="24"/>
        </w:rPr>
        <w:t xml:space="preserve">of </w:t>
      </w:r>
      <w:r w:rsidR="00EC7270" w:rsidRPr="00355585">
        <w:rPr>
          <w:rFonts w:ascii="Times New Roman" w:hAnsi="Times New Roman" w:cs="Times New Roman"/>
          <w:sz w:val="24"/>
          <w:szCs w:val="24"/>
        </w:rPr>
        <w:t>20</w:t>
      </w:r>
      <w:r w:rsidR="00056512" w:rsidRPr="00355585">
        <w:rPr>
          <w:rFonts w:ascii="Times New Roman" w:hAnsi="Times New Roman" w:cs="Times New Roman"/>
          <w:sz w:val="24"/>
          <w:szCs w:val="24"/>
        </w:rPr>
        <w:t>2</w:t>
      </w:r>
      <w:r w:rsidR="006D59C3">
        <w:rPr>
          <w:rFonts w:ascii="Times New Roman" w:hAnsi="Times New Roman" w:cs="Times New Roman"/>
          <w:sz w:val="24"/>
          <w:szCs w:val="24"/>
        </w:rPr>
        <w:t>7</w:t>
      </w:r>
      <w:r w:rsidRPr="00B8420F">
        <w:rPr>
          <w:rFonts w:ascii="Times New Roman" w:hAnsi="Times New Roman" w:cs="Times New Roman"/>
          <w:sz w:val="24"/>
          <w:szCs w:val="24"/>
        </w:rPr>
        <w:t>.</w:t>
      </w:r>
    </w:p>
    <w:p w:rsidR="00AC2733" w:rsidRPr="00E6231E" w:rsidRDefault="00AC2733" w:rsidP="00404BB5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34C0" w:rsidRPr="00E6231E" w:rsidRDefault="009234C0" w:rsidP="0031488F">
      <w:pPr>
        <w:pStyle w:val="ListParagraph"/>
        <w:numPr>
          <w:ilvl w:val="0"/>
          <w:numId w:val="12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 xml:space="preserve">Remittances of the </w:t>
      </w:r>
      <w:r w:rsidR="003E0B04" w:rsidRPr="00E6231E">
        <w:rPr>
          <w:rFonts w:ascii="Times New Roman" w:hAnsi="Times New Roman" w:cs="Times New Roman"/>
          <w:sz w:val="24"/>
          <w:szCs w:val="24"/>
        </w:rPr>
        <w:t>c</w:t>
      </w:r>
      <w:r w:rsidRPr="00E6231E">
        <w:rPr>
          <w:rFonts w:ascii="Times New Roman" w:hAnsi="Times New Roman" w:cs="Times New Roman"/>
          <w:sz w:val="24"/>
          <w:szCs w:val="24"/>
        </w:rPr>
        <w:t xml:space="preserve">harter </w:t>
      </w:r>
      <w:r w:rsidR="003E0B04" w:rsidRPr="00E6231E">
        <w:rPr>
          <w:rFonts w:ascii="Times New Roman" w:hAnsi="Times New Roman" w:cs="Times New Roman"/>
          <w:sz w:val="24"/>
          <w:szCs w:val="24"/>
        </w:rPr>
        <w:t>h</w:t>
      </w:r>
      <w:r w:rsidRPr="00E6231E">
        <w:rPr>
          <w:rFonts w:ascii="Times New Roman" w:hAnsi="Times New Roman" w:cs="Times New Roman"/>
          <w:sz w:val="24"/>
          <w:szCs w:val="24"/>
        </w:rPr>
        <w:t>ire</w:t>
      </w:r>
      <w:r w:rsidR="003E0B04" w:rsidRPr="00E6231E">
        <w:rPr>
          <w:rFonts w:ascii="Times New Roman" w:hAnsi="Times New Roman" w:cs="Times New Roman"/>
          <w:sz w:val="24"/>
          <w:szCs w:val="24"/>
        </w:rPr>
        <w:t>s</w:t>
      </w:r>
      <w:r w:rsidRPr="00E6231E">
        <w:rPr>
          <w:rFonts w:ascii="Times New Roman" w:hAnsi="Times New Roman" w:cs="Times New Roman"/>
          <w:sz w:val="24"/>
          <w:szCs w:val="24"/>
        </w:rPr>
        <w:t xml:space="preserve"> shall be made </w:t>
      </w:r>
      <w:r w:rsidR="004241F1" w:rsidRPr="0001434D">
        <w:rPr>
          <w:rFonts w:ascii="Times New Roman" w:hAnsi="Times New Roman" w:cs="Times New Roman"/>
          <w:sz w:val="24"/>
          <w:szCs w:val="24"/>
        </w:rPr>
        <w:t>for</w:t>
      </w:r>
      <w:r w:rsidR="004241F1">
        <w:rPr>
          <w:rFonts w:ascii="Times New Roman" w:hAnsi="Times New Roman" w:cs="Times New Roman"/>
          <w:sz w:val="24"/>
          <w:szCs w:val="24"/>
        </w:rPr>
        <w:t xml:space="preserve"> </w:t>
      </w:r>
      <w:r w:rsidR="000752E4" w:rsidRPr="00E6231E">
        <w:rPr>
          <w:rFonts w:ascii="Times New Roman" w:hAnsi="Times New Roman" w:cs="Times New Roman"/>
          <w:sz w:val="24"/>
          <w:szCs w:val="24"/>
        </w:rPr>
        <w:t>1</w:t>
      </w:r>
      <w:r w:rsidRPr="00E6231E">
        <w:rPr>
          <w:rFonts w:ascii="Times New Roman" w:hAnsi="Times New Roman" w:cs="Times New Roman"/>
          <w:sz w:val="24"/>
          <w:szCs w:val="24"/>
        </w:rPr>
        <w:t>5 days in advance to CSC’s nominated bank account/s in Unite</w:t>
      </w:r>
      <w:r w:rsidR="009171DA" w:rsidRPr="00E6231E">
        <w:rPr>
          <w:rFonts w:ascii="Times New Roman" w:hAnsi="Times New Roman" w:cs="Times New Roman"/>
          <w:sz w:val="24"/>
          <w:szCs w:val="24"/>
        </w:rPr>
        <w:t xml:space="preserve">d States Dollars </w:t>
      </w:r>
      <w:r w:rsidR="00204955" w:rsidRPr="00E6231E">
        <w:rPr>
          <w:rFonts w:ascii="Times New Roman" w:hAnsi="Times New Roman" w:cs="Times New Roman"/>
          <w:sz w:val="24"/>
          <w:szCs w:val="24"/>
        </w:rPr>
        <w:t xml:space="preserve">direct </w:t>
      </w:r>
      <w:r w:rsidR="009171DA" w:rsidRPr="00E6231E">
        <w:rPr>
          <w:rFonts w:ascii="Times New Roman" w:hAnsi="Times New Roman" w:cs="Times New Roman"/>
          <w:sz w:val="24"/>
          <w:szCs w:val="24"/>
        </w:rPr>
        <w:t xml:space="preserve">by the </w:t>
      </w:r>
      <w:r w:rsidR="005231B6" w:rsidRPr="00E6231E">
        <w:rPr>
          <w:rFonts w:ascii="Times New Roman" w:hAnsi="Times New Roman" w:cs="Times New Roman"/>
          <w:sz w:val="24"/>
          <w:szCs w:val="24"/>
        </w:rPr>
        <w:t>charterers.</w:t>
      </w:r>
    </w:p>
    <w:p w:rsidR="00AC2733" w:rsidRPr="00E6231E" w:rsidRDefault="00AC2733" w:rsidP="00404BB5">
      <w:pPr>
        <w:pStyle w:val="ListParagraph"/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D303EF" w:rsidRPr="00E6231E" w:rsidRDefault="0023007E" w:rsidP="0031488F">
      <w:pPr>
        <w:pStyle w:val="ListParagraph"/>
        <w:numPr>
          <w:ilvl w:val="0"/>
          <w:numId w:val="12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>The selected Bidder/s shall enter into</w:t>
      </w:r>
      <w:r w:rsidR="00793352" w:rsidRPr="00E6231E">
        <w:rPr>
          <w:rFonts w:ascii="Times New Roman" w:hAnsi="Times New Roman" w:cs="Times New Roman"/>
          <w:sz w:val="24"/>
          <w:szCs w:val="24"/>
        </w:rPr>
        <w:t xml:space="preserve"> </w:t>
      </w:r>
      <w:r w:rsidR="009B3033" w:rsidRPr="00E6231E">
        <w:rPr>
          <w:rFonts w:ascii="Times New Roman" w:hAnsi="Times New Roman" w:cs="Times New Roman"/>
          <w:sz w:val="24"/>
          <w:szCs w:val="24"/>
        </w:rPr>
        <w:t xml:space="preserve">mutually agreed </w:t>
      </w:r>
      <w:r w:rsidR="005668CD" w:rsidRPr="00E6231E">
        <w:rPr>
          <w:rFonts w:ascii="Times New Roman" w:hAnsi="Times New Roman" w:cs="Times New Roman"/>
          <w:sz w:val="24"/>
          <w:szCs w:val="24"/>
        </w:rPr>
        <w:t>Implementation Agreement/</w:t>
      </w:r>
      <w:r w:rsidRPr="00E6231E">
        <w:rPr>
          <w:rFonts w:ascii="Times New Roman" w:hAnsi="Times New Roman" w:cs="Times New Roman"/>
          <w:sz w:val="24"/>
          <w:szCs w:val="24"/>
        </w:rPr>
        <w:t>s (</w:t>
      </w:r>
      <w:r w:rsidR="005668CD" w:rsidRPr="00E6231E">
        <w:rPr>
          <w:rFonts w:ascii="Times New Roman" w:hAnsi="Times New Roman" w:cs="Times New Roman"/>
          <w:sz w:val="24"/>
          <w:szCs w:val="24"/>
        </w:rPr>
        <w:t>“Commercial Management Agreement” or “</w:t>
      </w:r>
      <w:proofErr w:type="spellStart"/>
      <w:r w:rsidR="005668CD" w:rsidRPr="00E6231E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5668CD" w:rsidRPr="00E6231E">
        <w:rPr>
          <w:rFonts w:ascii="Times New Roman" w:hAnsi="Times New Roman" w:cs="Times New Roman"/>
          <w:sz w:val="24"/>
          <w:szCs w:val="24"/>
        </w:rPr>
        <w:t xml:space="preserve"> Agreement,” as applicable). In either case, </w:t>
      </w:r>
      <w:proofErr w:type="spellStart"/>
      <w:r w:rsidR="0034296A" w:rsidRPr="00E6231E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9234C0" w:rsidRPr="00E6231E">
        <w:rPr>
          <w:rFonts w:ascii="Times New Roman" w:hAnsi="Times New Roman" w:cs="Times New Roman"/>
          <w:sz w:val="24"/>
          <w:szCs w:val="24"/>
        </w:rPr>
        <w:t xml:space="preserve"> agreements </w:t>
      </w:r>
      <w:r w:rsidR="005668CD" w:rsidRPr="00E6231E">
        <w:rPr>
          <w:rFonts w:ascii="Times New Roman" w:hAnsi="Times New Roman" w:cs="Times New Roman"/>
          <w:sz w:val="24"/>
          <w:szCs w:val="24"/>
        </w:rPr>
        <w:t xml:space="preserve">shall be </w:t>
      </w:r>
      <w:r w:rsidR="009234C0" w:rsidRPr="00E6231E">
        <w:rPr>
          <w:rFonts w:ascii="Times New Roman" w:hAnsi="Times New Roman" w:cs="Times New Roman"/>
          <w:sz w:val="24"/>
          <w:szCs w:val="24"/>
        </w:rPr>
        <w:t>as per NYPE</w:t>
      </w:r>
      <w:r w:rsidR="00C54D83" w:rsidRPr="00E6231E">
        <w:rPr>
          <w:rFonts w:ascii="Times New Roman" w:hAnsi="Times New Roman" w:cs="Times New Roman"/>
          <w:sz w:val="24"/>
          <w:szCs w:val="24"/>
        </w:rPr>
        <w:t xml:space="preserve">93 </w:t>
      </w:r>
      <w:proofErr w:type="spellStart"/>
      <w:r w:rsidR="009234C0" w:rsidRPr="00E6231E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0A5958" w:rsidRPr="00E6231E">
        <w:rPr>
          <w:rFonts w:ascii="Times New Roman" w:hAnsi="Times New Roman" w:cs="Times New Roman"/>
          <w:sz w:val="24"/>
          <w:szCs w:val="24"/>
        </w:rPr>
        <w:t xml:space="preserve"> </w:t>
      </w:r>
      <w:r w:rsidR="009234C0" w:rsidRPr="00E6231E">
        <w:rPr>
          <w:rFonts w:ascii="Times New Roman" w:hAnsi="Times New Roman" w:cs="Times New Roman"/>
          <w:sz w:val="24"/>
          <w:szCs w:val="24"/>
        </w:rPr>
        <w:t>format</w:t>
      </w:r>
      <w:r w:rsidR="00164E38" w:rsidRPr="00E6231E">
        <w:rPr>
          <w:rFonts w:ascii="Times New Roman" w:hAnsi="Times New Roman" w:cs="Times New Roman"/>
          <w:sz w:val="24"/>
          <w:szCs w:val="24"/>
        </w:rPr>
        <w:t xml:space="preserve"> as amended </w:t>
      </w:r>
      <w:r w:rsidR="000A5958" w:rsidRPr="00E6231E">
        <w:rPr>
          <w:rFonts w:ascii="Times New Roman" w:hAnsi="Times New Roman" w:cs="Times New Roman"/>
          <w:sz w:val="24"/>
          <w:szCs w:val="24"/>
        </w:rPr>
        <w:t>with Rider Clauses subject to trading and cargo exclusions.</w:t>
      </w:r>
    </w:p>
    <w:p w:rsidR="00AC2733" w:rsidRPr="00E6231E" w:rsidRDefault="00AC2733" w:rsidP="00404BB5">
      <w:pPr>
        <w:pStyle w:val="ListParagraph"/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9670A6" w:rsidRPr="00E6231E" w:rsidRDefault="00D303EF" w:rsidP="0031488F">
      <w:pPr>
        <w:pStyle w:val="ListParagraph"/>
        <w:numPr>
          <w:ilvl w:val="0"/>
          <w:numId w:val="12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 xml:space="preserve">SCAPC reserves the right to select the </w:t>
      </w:r>
      <w:r w:rsidR="00CD6E5F" w:rsidRPr="00E6231E">
        <w:rPr>
          <w:rFonts w:ascii="Times New Roman" w:hAnsi="Times New Roman" w:cs="Times New Roman"/>
          <w:sz w:val="24"/>
          <w:szCs w:val="24"/>
        </w:rPr>
        <w:t>Bids received for the option of</w:t>
      </w:r>
      <w:r w:rsidRPr="00E6231E">
        <w:rPr>
          <w:rFonts w:ascii="Times New Roman" w:hAnsi="Times New Roman" w:cs="Times New Roman"/>
          <w:sz w:val="24"/>
          <w:szCs w:val="24"/>
        </w:rPr>
        <w:t xml:space="preserve"> “</w:t>
      </w:r>
      <w:r w:rsidR="00CD6E5F" w:rsidRPr="00E6231E">
        <w:rPr>
          <w:rFonts w:ascii="Times New Roman" w:hAnsi="Times New Roman" w:cs="Times New Roman"/>
          <w:sz w:val="24"/>
          <w:szCs w:val="24"/>
        </w:rPr>
        <w:t xml:space="preserve">Time </w:t>
      </w:r>
      <w:r w:rsidRPr="00E6231E">
        <w:rPr>
          <w:rFonts w:ascii="Times New Roman" w:hAnsi="Times New Roman" w:cs="Times New Roman"/>
          <w:sz w:val="24"/>
          <w:szCs w:val="24"/>
        </w:rPr>
        <w:t xml:space="preserve">Chartering” or “Commercial Management” for one ship or both ships, depending on the net highest economic benefit that will be accrued to CSC. </w:t>
      </w:r>
      <w:r w:rsidR="00F60676" w:rsidRPr="00E6231E">
        <w:rPr>
          <w:rFonts w:ascii="Times New Roman" w:hAnsi="Times New Roman" w:cs="Times New Roman"/>
          <w:sz w:val="24"/>
          <w:szCs w:val="24"/>
        </w:rPr>
        <w:t>Therefore, the Bids received for “Time Chartering” and then for “Commercial Management” will be evaluated in that order.</w:t>
      </w:r>
    </w:p>
    <w:p w:rsidR="00404BB5" w:rsidRDefault="00404BB5" w:rsidP="0031488F">
      <w:pPr>
        <w:tabs>
          <w:tab w:val="left" w:pos="3945"/>
        </w:tabs>
        <w:spacing w:after="0"/>
        <w:ind w:hanging="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234C0" w:rsidRPr="00E6231E" w:rsidRDefault="009234C0" w:rsidP="00404BB5">
      <w:pPr>
        <w:tabs>
          <w:tab w:val="left" w:pos="3945"/>
        </w:tabs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>Eligibility Criteria:</w:t>
      </w:r>
      <w:r w:rsidR="0023007E"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p w:rsidR="009234C0" w:rsidRPr="00E6231E" w:rsidRDefault="009234C0" w:rsidP="00404BB5">
      <w:pPr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36EA4" w:rsidRPr="00E6231E" w:rsidRDefault="00836EA4" w:rsidP="0031488F">
      <w:pPr>
        <w:pStyle w:val="ListParagraph"/>
        <w:numPr>
          <w:ilvl w:val="0"/>
          <w:numId w:val="13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The Bidders should be registered entities in Sri Lanka or any other country and be a member of the Baltic &amp; International Maritime Council (BIMCO) or The Baltic Exchange </w:t>
      </w:r>
      <w:r w:rsidR="00D03158" w:rsidRPr="00D0315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etc.</w:t>
      </w:r>
      <w:r w:rsidR="00D031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03158">
        <w:rPr>
          <w:rFonts w:ascii="Times New Roman" w:hAnsi="Times New Roman" w:cs="Times New Roman"/>
          <w:strike/>
          <w:sz w:val="24"/>
          <w:szCs w:val="24"/>
          <w:highlight w:val="yellow"/>
          <w:lang w:val="en-GB"/>
        </w:rPr>
        <w:t xml:space="preserve">or any other similar </w:t>
      </w:r>
      <w:r w:rsidR="00592349" w:rsidRPr="00D03158">
        <w:rPr>
          <w:rFonts w:ascii="Times New Roman" w:hAnsi="Times New Roman" w:cs="Times New Roman"/>
          <w:strike/>
          <w:sz w:val="24"/>
          <w:szCs w:val="24"/>
          <w:highlight w:val="yellow"/>
          <w:lang w:val="en-GB"/>
        </w:rPr>
        <w:t xml:space="preserve">internationally </w:t>
      </w:r>
      <w:r w:rsidRPr="00D03158">
        <w:rPr>
          <w:rFonts w:ascii="Times New Roman" w:hAnsi="Times New Roman" w:cs="Times New Roman"/>
          <w:strike/>
          <w:sz w:val="24"/>
          <w:szCs w:val="24"/>
          <w:highlight w:val="yellow"/>
          <w:lang w:val="en-GB"/>
        </w:rPr>
        <w:t>recognized organization acceptable to SCAPC</w:t>
      </w:r>
      <w:r w:rsidRPr="00D0315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,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with an </w:t>
      </w:r>
      <w:r w:rsidR="003A3043"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compulsory </w:t>
      </w:r>
      <w:r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experience of at least </w:t>
      </w:r>
      <w:r w:rsidR="0001434D" w:rsidRPr="00FA50DD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 (0</w:t>
      </w:r>
      <w:r w:rsidR="003E274A" w:rsidRPr="00FA50DD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) years in </w:t>
      </w:r>
      <w:r w:rsidR="00627E51" w:rsidRPr="00FA50DD">
        <w:rPr>
          <w:rFonts w:ascii="Times New Roman" w:hAnsi="Times New Roman" w:cs="Times New Roman"/>
          <w:sz w:val="24"/>
          <w:szCs w:val="24"/>
          <w:lang w:val="en-GB"/>
        </w:rPr>
        <w:t>shipping/</w:t>
      </w:r>
      <w:r w:rsidRPr="00FA50DD">
        <w:rPr>
          <w:rFonts w:ascii="Times New Roman" w:hAnsi="Times New Roman" w:cs="Times New Roman"/>
          <w:sz w:val="24"/>
          <w:szCs w:val="24"/>
          <w:lang w:val="en-GB"/>
        </w:rPr>
        <w:t>chartering and operations of ships</w:t>
      </w:r>
      <w:r w:rsidR="007D3551" w:rsidRPr="00FA50DD">
        <w:rPr>
          <w:rFonts w:ascii="Times New Roman" w:hAnsi="Times New Roman" w:cs="Times New Roman"/>
          <w:sz w:val="24"/>
          <w:szCs w:val="24"/>
          <w:lang w:val="en-GB"/>
        </w:rPr>
        <w:t xml:space="preserve"> / Comm</w:t>
      </w:r>
      <w:r w:rsidR="007D3551" w:rsidRPr="00E6231E">
        <w:rPr>
          <w:rFonts w:ascii="Times New Roman" w:hAnsi="Times New Roman" w:cs="Times New Roman"/>
          <w:sz w:val="24"/>
          <w:szCs w:val="24"/>
          <w:lang w:val="en-GB"/>
        </w:rPr>
        <w:t>ercial Management,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proofErr w:type="spellStart"/>
      <w:r w:rsidRPr="00E6231E">
        <w:rPr>
          <w:rFonts w:ascii="Times New Roman" w:hAnsi="Times New Roman" w:cs="Times New Roman"/>
          <w:sz w:val="24"/>
          <w:szCs w:val="24"/>
          <w:lang w:val="en-GB"/>
        </w:rPr>
        <w:t>Supramax</w:t>
      </w:r>
      <w:proofErr w:type="spellEnd"/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 w:rsidRPr="00E6231E">
        <w:rPr>
          <w:rFonts w:ascii="Times New Roman" w:hAnsi="Times New Roman" w:cs="Times New Roman"/>
          <w:sz w:val="24"/>
          <w:szCs w:val="24"/>
          <w:lang w:val="en-GB"/>
        </w:rPr>
        <w:t>Ultramax</w:t>
      </w:r>
      <w:proofErr w:type="spellEnd"/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 w:rsidRPr="00E6231E">
        <w:rPr>
          <w:rFonts w:ascii="Times New Roman" w:hAnsi="Times New Roman" w:cs="Times New Roman"/>
          <w:sz w:val="24"/>
          <w:szCs w:val="24"/>
          <w:lang w:val="en-GB"/>
        </w:rPr>
        <w:t>Panamax</w:t>
      </w:r>
      <w:proofErr w:type="spellEnd"/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dry bulk categories. </w:t>
      </w:r>
    </w:p>
    <w:p w:rsidR="00AC2733" w:rsidRPr="00E6231E" w:rsidRDefault="00AC2733" w:rsidP="0031488F">
      <w:pPr>
        <w:pStyle w:val="ListParagraph"/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E6023" w:rsidRPr="00E6231E" w:rsidRDefault="003E6023" w:rsidP="0031488F">
      <w:pPr>
        <w:pStyle w:val="ListParagraph"/>
        <w:numPr>
          <w:ilvl w:val="0"/>
          <w:numId w:val="13"/>
        </w:numPr>
        <w:spacing w:after="0"/>
        <w:ind w:left="0" w:hanging="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Bidders should submit at least 03 Service Letters as References signed by a </w:t>
      </w:r>
      <w:r w:rsidR="00D03158">
        <w:rPr>
          <w:rFonts w:ascii="Times New Roman" w:hAnsi="Times New Roman" w:cs="Times New Roman"/>
          <w:sz w:val="24"/>
          <w:szCs w:val="24"/>
          <w:lang w:val="en-GB"/>
        </w:rPr>
        <w:t>CEO/GM/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>Director of the client company</w:t>
      </w:r>
      <w:r w:rsidR="00B13FCB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as applicable for </w:t>
      </w:r>
      <w:r w:rsidR="00B13FCB" w:rsidRPr="00E6231E">
        <w:rPr>
          <w:rFonts w:ascii="Times New Roman" w:hAnsi="Times New Roman" w:cs="Times New Roman"/>
          <w:sz w:val="24"/>
          <w:szCs w:val="24"/>
          <w:lang w:val="en-GB"/>
        </w:rPr>
        <w:t>Time Chartering or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Commercial Management).</w:t>
      </w:r>
    </w:p>
    <w:p w:rsidR="009234C0" w:rsidRPr="00E6231E" w:rsidRDefault="009234C0" w:rsidP="00404BB5">
      <w:pPr>
        <w:pStyle w:val="ListParagraph"/>
        <w:spacing w:after="0"/>
        <w:ind w:left="-45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12AFB" w:rsidRPr="00E6231E" w:rsidRDefault="009C71B8" w:rsidP="00404BB5">
      <w:pPr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>Place of obtaining of Bidding Documents:</w:t>
      </w:r>
    </w:p>
    <w:p w:rsidR="00C16091" w:rsidRPr="00E6231E" w:rsidRDefault="00C16091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16091" w:rsidRPr="00E6231E" w:rsidRDefault="00C16091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E1849" w:rsidRPr="00E6231E">
        <w:rPr>
          <w:rFonts w:ascii="Times New Roman" w:hAnsi="Times New Roman" w:cs="Times New Roman"/>
          <w:sz w:val="24"/>
          <w:szCs w:val="24"/>
          <w:lang w:val="en-GB"/>
        </w:rPr>
        <w:t>time charter S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>pecifications of the ship</w:t>
      </w:r>
      <w:r w:rsidR="008E1849" w:rsidRPr="00E6231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8E1849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Bidding </w:t>
      </w:r>
      <w:r w:rsidR="008E1849" w:rsidRPr="00E6231E">
        <w:rPr>
          <w:rFonts w:ascii="Times New Roman" w:hAnsi="Times New Roman" w:cs="Times New Roman"/>
          <w:sz w:val="24"/>
          <w:szCs w:val="24"/>
          <w:lang w:val="en-GB"/>
        </w:rPr>
        <w:t>Documents</w:t>
      </w:r>
      <w:r w:rsidR="00B13FCB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0DE8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(Common Invitation for Bids </w:t>
      </w:r>
      <w:r w:rsidR="00F15A50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including General Terms &amp; Conditions </w:t>
      </w:r>
      <w:r w:rsidR="00530DE8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and two </w:t>
      </w:r>
      <w:r w:rsidR="00A30C6B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separate Instructions to the Bidders)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could be downloaded </w:t>
      </w:r>
      <w:r w:rsidR="00191966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from CSC </w:t>
      </w:r>
      <w:proofErr w:type="gramStart"/>
      <w:r w:rsidR="00191966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website </w:t>
      </w:r>
      <w:r w:rsidR="0034211A"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 w:rsidR="0034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9" w:history="1">
        <w:r w:rsidR="00191966" w:rsidRPr="00E6231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www.cscl.lk</w:t>
        </w:r>
      </w:hyperlink>
      <w:r w:rsidR="0042784F" w:rsidRPr="00E6231E">
        <w:rPr>
          <w:sz w:val="24"/>
          <w:szCs w:val="24"/>
        </w:rPr>
        <w:t xml:space="preserve"> (</w:t>
      </w:r>
      <w:r w:rsidR="008E1849" w:rsidRPr="00E6231E">
        <w:rPr>
          <w:rFonts w:ascii="Times New Roman" w:hAnsi="Times New Roman" w:cs="Times New Roman"/>
          <w:sz w:val="24"/>
          <w:szCs w:val="24"/>
        </w:rPr>
        <w:t>free of charge</w:t>
      </w:r>
      <w:r w:rsidR="0042784F" w:rsidRPr="00E6231E">
        <w:rPr>
          <w:rFonts w:ascii="Times New Roman" w:hAnsi="Times New Roman" w:cs="Times New Roman"/>
          <w:sz w:val="24"/>
          <w:szCs w:val="24"/>
        </w:rPr>
        <w:t>)</w:t>
      </w:r>
      <w:r w:rsidR="008E1849" w:rsidRPr="00E6231E">
        <w:rPr>
          <w:rFonts w:ascii="Times New Roman" w:hAnsi="Times New Roman" w:cs="Times New Roman"/>
          <w:sz w:val="24"/>
          <w:szCs w:val="24"/>
        </w:rPr>
        <w:t>.</w:t>
      </w:r>
    </w:p>
    <w:p w:rsidR="0042784F" w:rsidRPr="00E6231E" w:rsidRDefault="0042784F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42784F" w:rsidRPr="00E6231E" w:rsidRDefault="0042784F" w:rsidP="00404BB5">
      <w:pPr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8B7C9A" w:rsidRPr="00E6231E">
        <w:rPr>
          <w:rFonts w:ascii="Times New Roman" w:hAnsi="Times New Roman" w:cs="Times New Roman"/>
          <w:b/>
          <w:bCs/>
          <w:sz w:val="24"/>
          <w:szCs w:val="24"/>
        </w:rPr>
        <w:t xml:space="preserve"> –Bid Teleconference:</w:t>
      </w:r>
    </w:p>
    <w:p w:rsidR="00191FCB" w:rsidRPr="00AF5FA7" w:rsidRDefault="008B7C9A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E6231E">
        <w:rPr>
          <w:rFonts w:ascii="Times New Roman" w:hAnsi="Times New Roman" w:cs="Times New Roman"/>
          <w:sz w:val="24"/>
          <w:szCs w:val="24"/>
        </w:rPr>
        <w:t>A Pre-Bid teleconference will be held between</w:t>
      </w:r>
      <w:r w:rsidR="009D52EC" w:rsidRPr="00E6231E">
        <w:rPr>
          <w:rFonts w:ascii="Times New Roman" w:hAnsi="Times New Roman" w:cs="Times New Roman"/>
          <w:sz w:val="24"/>
          <w:szCs w:val="24"/>
        </w:rPr>
        <w:t xml:space="preserve"> </w:t>
      </w:r>
      <w:r w:rsidR="009D52EC" w:rsidRPr="001B78B3">
        <w:rPr>
          <w:rFonts w:ascii="Times New Roman" w:hAnsi="Times New Roman" w:cs="Times New Roman"/>
          <w:sz w:val="24"/>
          <w:szCs w:val="24"/>
        </w:rPr>
        <w:t xml:space="preserve">1.00 pm </w:t>
      </w:r>
      <w:r w:rsidR="00277D1E" w:rsidRPr="001B78B3">
        <w:rPr>
          <w:rFonts w:ascii="Times New Roman" w:hAnsi="Times New Roman" w:cs="Times New Roman"/>
          <w:sz w:val="24"/>
          <w:szCs w:val="24"/>
        </w:rPr>
        <w:t>to 3.00 pm</w:t>
      </w:r>
      <w:r w:rsidR="00623FD0">
        <w:rPr>
          <w:rFonts w:ascii="Times New Roman" w:hAnsi="Times New Roman" w:cs="Times New Roman"/>
          <w:sz w:val="24"/>
          <w:szCs w:val="24"/>
        </w:rPr>
        <w:t xml:space="preserve"> Indian Standard</w:t>
      </w:r>
      <w:r w:rsidR="0042270D" w:rsidRPr="001B7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270D" w:rsidRPr="001B78B3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="00623FD0">
        <w:rPr>
          <w:rFonts w:ascii="Times New Roman" w:hAnsi="Times New Roman" w:cs="Times New Roman"/>
          <w:sz w:val="24"/>
          <w:szCs w:val="24"/>
        </w:rPr>
        <w:t xml:space="preserve"> (IST)</w:t>
      </w:r>
      <w:r w:rsidR="0042270D" w:rsidRPr="001B78B3">
        <w:rPr>
          <w:rFonts w:ascii="Times New Roman" w:hAnsi="Times New Roman" w:cs="Times New Roman"/>
          <w:sz w:val="24"/>
          <w:szCs w:val="24"/>
        </w:rPr>
        <w:t xml:space="preserve"> </w:t>
      </w:r>
      <w:r w:rsidR="0042270D" w:rsidRPr="00AF5FA7">
        <w:rPr>
          <w:rFonts w:ascii="Times New Roman" w:hAnsi="Times New Roman" w:cs="Times New Roman"/>
          <w:sz w:val="24"/>
          <w:szCs w:val="24"/>
        </w:rPr>
        <w:t xml:space="preserve">on </w:t>
      </w:r>
      <w:r w:rsidR="008F1B55" w:rsidRPr="00AF5FA7">
        <w:rPr>
          <w:rFonts w:ascii="Times New Roman" w:hAnsi="Times New Roman" w:cs="Times New Roman"/>
          <w:sz w:val="24"/>
          <w:szCs w:val="24"/>
        </w:rPr>
        <w:t>18</w:t>
      </w:r>
      <w:r w:rsidR="008F1B55" w:rsidRPr="00AF5F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1B55" w:rsidRPr="00AF5FA7">
        <w:rPr>
          <w:rFonts w:ascii="Times New Roman" w:hAnsi="Times New Roman" w:cs="Times New Roman"/>
          <w:sz w:val="24"/>
          <w:szCs w:val="24"/>
        </w:rPr>
        <w:t xml:space="preserve"> April,</w:t>
      </w:r>
      <w:r w:rsidR="0042270D" w:rsidRPr="00AF5FA7">
        <w:rPr>
          <w:rFonts w:ascii="Times New Roman" w:hAnsi="Times New Roman" w:cs="Times New Roman"/>
          <w:sz w:val="24"/>
          <w:szCs w:val="24"/>
        </w:rPr>
        <w:t xml:space="preserve"> 20</w:t>
      </w:r>
      <w:r w:rsidR="000E175A" w:rsidRPr="00AF5FA7">
        <w:rPr>
          <w:rFonts w:ascii="Times New Roman" w:hAnsi="Times New Roman" w:cs="Times New Roman"/>
          <w:sz w:val="24"/>
          <w:szCs w:val="24"/>
        </w:rPr>
        <w:t>2</w:t>
      </w:r>
      <w:r w:rsidR="003F26B1" w:rsidRPr="00AF5FA7">
        <w:rPr>
          <w:rFonts w:ascii="Times New Roman" w:hAnsi="Times New Roman" w:cs="Times New Roman"/>
          <w:sz w:val="24"/>
          <w:szCs w:val="24"/>
        </w:rPr>
        <w:t>4</w:t>
      </w:r>
      <w:r w:rsidR="0017420F" w:rsidRPr="00AF5FA7">
        <w:rPr>
          <w:rFonts w:ascii="Times New Roman" w:hAnsi="Times New Roman" w:cs="Times New Roman"/>
          <w:sz w:val="24"/>
          <w:szCs w:val="24"/>
        </w:rPr>
        <w:t xml:space="preserve"> virtually</w:t>
      </w:r>
      <w:r w:rsidR="0042270D" w:rsidRPr="00AF5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0F" w:rsidRPr="00AF5FA7" w:rsidRDefault="0017420F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191FCB" w:rsidRPr="00AF5FA7" w:rsidRDefault="00191FCB" w:rsidP="00404BB5">
      <w:pPr>
        <w:spacing w:after="0"/>
        <w:ind w:left="-45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F5FA7">
        <w:rPr>
          <w:rFonts w:ascii="Times New Roman" w:hAnsi="Times New Roman" w:cs="Times New Roman"/>
          <w:b/>
          <w:bCs/>
          <w:sz w:val="24"/>
          <w:szCs w:val="24"/>
        </w:rPr>
        <w:t>Bid Receiving Period &amp; Opening Time:</w:t>
      </w:r>
    </w:p>
    <w:p w:rsidR="00191966" w:rsidRPr="00AF5FA7" w:rsidRDefault="005B26CE" w:rsidP="005B26CE">
      <w:pPr>
        <w:tabs>
          <w:tab w:val="left" w:pos="7032"/>
        </w:tabs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F5FA7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83D4F" w:rsidRPr="00E6231E" w:rsidRDefault="00191966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Detailed Bids </w:t>
      </w:r>
      <w:r w:rsidR="00CC1B30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addressed </w:t>
      </w:r>
      <w:r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to the Chairman, </w:t>
      </w:r>
      <w:r w:rsidR="009171DA" w:rsidRPr="00AF5FA7">
        <w:rPr>
          <w:rFonts w:ascii="Times New Roman" w:hAnsi="Times New Roman" w:cs="Times New Roman"/>
          <w:sz w:val="24"/>
          <w:szCs w:val="24"/>
          <w:lang w:val="en-GB"/>
        </w:rPr>
        <w:t>SCAPC</w:t>
      </w:r>
      <w:r w:rsidR="00CC1B30" w:rsidRPr="00AF5FA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4211A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49D7" w:rsidRPr="00AF5FA7">
        <w:rPr>
          <w:rFonts w:ascii="Times New Roman" w:hAnsi="Times New Roman" w:cs="Times New Roman"/>
          <w:sz w:val="24"/>
          <w:szCs w:val="24"/>
          <w:lang w:val="en-GB"/>
        </w:rPr>
        <w:t>Ministry of Ports</w:t>
      </w:r>
      <w:r w:rsidR="00D33863" w:rsidRPr="00AF5FA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049D7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1B30" w:rsidRPr="00AF5FA7">
        <w:rPr>
          <w:rFonts w:ascii="Times New Roman" w:hAnsi="Times New Roman" w:cs="Times New Roman"/>
          <w:sz w:val="24"/>
          <w:szCs w:val="24"/>
          <w:lang w:val="en-GB"/>
        </w:rPr>
        <w:t>Shipping</w:t>
      </w:r>
      <w:r w:rsidR="00D33863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and Aviation</w:t>
      </w:r>
      <w:r w:rsidR="00CC1B30" w:rsidRPr="00AF5FA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87E8B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Colombo 00100,</w:t>
      </w:r>
      <w:r w:rsidR="00CC1B30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Sri Lanka</w:t>
      </w:r>
      <w:r w:rsidR="00C83D4F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should</w:t>
      </w:r>
      <w:r w:rsidR="00CC1B30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be submitted</w:t>
      </w:r>
      <w:r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between </w:t>
      </w:r>
      <w:r w:rsidR="00CC1B30" w:rsidRPr="00AF5FA7">
        <w:rPr>
          <w:rFonts w:ascii="Times New Roman" w:hAnsi="Times New Roman" w:cs="Times New Roman"/>
          <w:sz w:val="24"/>
          <w:szCs w:val="24"/>
          <w:lang w:val="en-GB"/>
        </w:rPr>
        <w:t>10.00 a</w:t>
      </w:r>
      <w:r w:rsidRPr="00AF5FA7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4241F1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175A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8F1B55" w:rsidRPr="00AF5FA7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8F1B55" w:rsidRPr="00AF5FA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8F1B55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April, </w:t>
      </w:r>
      <w:r w:rsidR="000E175A" w:rsidRPr="00AF5FA7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571D94" w:rsidRPr="00AF5FA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FA0626" w:rsidRPr="00AF5FA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AF5FA7">
        <w:rPr>
          <w:rFonts w:ascii="Times New Roman" w:hAnsi="Times New Roman" w:cs="Times New Roman"/>
          <w:sz w:val="24"/>
          <w:szCs w:val="24"/>
          <w:lang w:val="en-GB"/>
        </w:rPr>
        <w:t>.00</w:t>
      </w:r>
      <w:r w:rsidR="00CB43EC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pm </w:t>
      </w:r>
      <w:r w:rsidR="00C83D4F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8F1B55" w:rsidRPr="00AF5FA7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="008F1B55" w:rsidRPr="00AF5FA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8F1B55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April, </w:t>
      </w:r>
      <w:r w:rsidR="00186EAD" w:rsidRPr="00AF5FA7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D960E9" w:rsidRPr="00AF5FA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571D94" w:rsidRPr="00AF5FA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186EAD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3FD0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Indian </w:t>
      </w:r>
      <w:r w:rsidR="000714B2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Standard </w:t>
      </w:r>
      <w:r w:rsidR="005B26CE" w:rsidRPr="00AF5FA7">
        <w:rPr>
          <w:rFonts w:ascii="Times New Roman" w:hAnsi="Times New Roman" w:cs="Times New Roman"/>
          <w:sz w:val="24"/>
          <w:szCs w:val="24"/>
          <w:lang w:val="en-GB"/>
        </w:rPr>
        <w:t>time</w:t>
      </w:r>
      <w:r w:rsidR="00C83D4F"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="0059386C" w:rsidRPr="00AF5FA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ONLY </w:t>
      </w:r>
      <w:r w:rsidRPr="00AF5FA7">
        <w:rPr>
          <w:rFonts w:ascii="Times New Roman" w:hAnsi="Times New Roman" w:cs="Times New Roman"/>
          <w:sz w:val="24"/>
          <w:szCs w:val="24"/>
          <w:lang w:val="en-GB"/>
        </w:rPr>
        <w:t xml:space="preserve">email to password protected email account of CSC </w:t>
      </w:r>
      <w:hyperlink r:id="rId10" w:history="1">
        <w:r w:rsidRPr="00AF5FA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chartcom@cscl.lk</w:t>
        </w:r>
      </w:hyperlink>
      <w:r w:rsidR="00AA3ADC" w:rsidRPr="00AF5FA7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  <w:r w:rsidR="00C83D4F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 The Bids will be closed and opened at the end </w:t>
      </w:r>
      <w:r w:rsidR="00FA0626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="00FA0626" w:rsidRPr="000714B2">
        <w:rPr>
          <w:rFonts w:ascii="Times New Roman" w:hAnsi="Times New Roman" w:cs="Times New Roman"/>
          <w:sz w:val="24"/>
          <w:szCs w:val="24"/>
          <w:lang w:val="en-GB"/>
        </w:rPr>
        <w:t>Bid Receiving Period at 3</w:t>
      </w:r>
      <w:r w:rsidR="00C83D4F" w:rsidRPr="000714B2">
        <w:rPr>
          <w:rFonts w:ascii="Times New Roman" w:hAnsi="Times New Roman" w:cs="Times New Roman"/>
          <w:sz w:val="24"/>
          <w:szCs w:val="24"/>
          <w:lang w:val="en-GB"/>
        </w:rPr>
        <w:t xml:space="preserve">.00 pm </w:t>
      </w:r>
      <w:r w:rsidR="00623FD0">
        <w:rPr>
          <w:rFonts w:ascii="Times New Roman" w:hAnsi="Times New Roman" w:cs="Times New Roman"/>
          <w:sz w:val="24"/>
          <w:szCs w:val="24"/>
          <w:lang w:val="en-GB"/>
        </w:rPr>
        <w:t xml:space="preserve">Indian Standard </w:t>
      </w:r>
      <w:r w:rsidR="00C83D4F" w:rsidRPr="000714B2">
        <w:rPr>
          <w:rFonts w:ascii="Times New Roman" w:hAnsi="Times New Roman" w:cs="Times New Roman"/>
          <w:sz w:val="24"/>
          <w:szCs w:val="24"/>
          <w:lang w:val="en-GB"/>
        </w:rPr>
        <w:t>time on the same day.</w:t>
      </w:r>
    </w:p>
    <w:p w:rsidR="009E1903" w:rsidRPr="00E6231E" w:rsidRDefault="009E1903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>The Subject of the emails should be the clearly mentioned, as relevant for the Bids being offered out of two Options, as mentioned in the Common Invitation for Bids.</w:t>
      </w:r>
    </w:p>
    <w:p w:rsidR="00610355" w:rsidRDefault="00610355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Bids </w:t>
      </w:r>
      <w:r w:rsidR="00604605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shall be opened in the presence of the bidders or their </w:t>
      </w:r>
      <w:r w:rsidR="00CB43EC">
        <w:rPr>
          <w:rFonts w:ascii="Times New Roman" w:hAnsi="Times New Roman" w:cs="Times New Roman"/>
          <w:sz w:val="24"/>
          <w:szCs w:val="24"/>
          <w:lang w:val="en-GB"/>
        </w:rPr>
        <w:t xml:space="preserve">authorised </w:t>
      </w:r>
      <w:r w:rsidR="00604605" w:rsidRPr="00E6231E">
        <w:rPr>
          <w:rFonts w:ascii="Times New Roman" w:hAnsi="Times New Roman" w:cs="Times New Roman"/>
          <w:sz w:val="24"/>
          <w:szCs w:val="24"/>
          <w:lang w:val="en-GB"/>
        </w:rPr>
        <w:t>representative/s who wish to attend, soon after the closing of Bids.</w:t>
      </w:r>
    </w:p>
    <w:p w:rsidR="00D410EB" w:rsidRPr="00E6231E" w:rsidRDefault="00D410EB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3695" w:rsidRPr="00E6231E" w:rsidRDefault="00CF3695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>Contact</w:t>
      </w:r>
      <w:r w:rsidR="005735F1"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07DBC"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>details</w:t>
      </w:r>
      <w:r w:rsidRPr="00E623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further details / clarifications: </w:t>
      </w:r>
    </w:p>
    <w:p w:rsidR="00710C22" w:rsidRPr="00E6231E" w:rsidRDefault="000E175A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Assistant General </w:t>
      </w:r>
      <w:r w:rsidR="00710C22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Manager </w:t>
      </w:r>
      <w:r w:rsidR="00A10321" w:rsidRPr="00E6231E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Chartering &amp; Agency</w:t>
      </w:r>
      <w:r w:rsidR="00C22FB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2C77B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221C5">
        <w:rPr>
          <w:rFonts w:ascii="Times New Roman" w:hAnsi="Times New Roman" w:cs="Times New Roman"/>
          <w:sz w:val="24"/>
          <w:szCs w:val="24"/>
          <w:lang w:val="en-GB"/>
        </w:rPr>
        <w:t>Acting</w:t>
      </w:r>
      <w:r w:rsidR="00710C22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Manager </w:t>
      </w:r>
      <w:r w:rsidR="00A10321" w:rsidRPr="00E6231E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10C22"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 Chartering &amp; Agency</w:t>
      </w:r>
    </w:p>
    <w:p w:rsidR="00710C22" w:rsidRDefault="00710C22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>Contact No: +94 71</w:t>
      </w:r>
      <w:r w:rsidR="00071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>0215702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C77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>Contact No: +94 715656715</w:t>
      </w:r>
    </w:p>
    <w:p w:rsidR="002C77BC" w:rsidRPr="00E6231E" w:rsidRDefault="00571D94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+94 11 2328772/3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</w:t>
      </w:r>
      <w:r w:rsidR="00FC7018">
        <w:rPr>
          <w:rFonts w:ascii="Times New Roman" w:hAnsi="Times New Roman" w:cs="Times New Roman"/>
          <w:sz w:val="24"/>
          <w:szCs w:val="24"/>
          <w:lang w:val="en-GB"/>
        </w:rPr>
        <w:t>+94 11 2328772/3</w:t>
      </w:r>
    </w:p>
    <w:p w:rsidR="00610355" w:rsidRDefault="00710C22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Email: dantha@cscl.lk </w:t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2FB9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2C77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231E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hyperlink r:id="rId11" w:history="1">
        <w:r w:rsidR="0052617F" w:rsidRPr="005655C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saman@cscl.lk</w:t>
        </w:r>
      </w:hyperlink>
    </w:p>
    <w:p w:rsidR="0052617F" w:rsidRPr="00E6231E" w:rsidRDefault="0052617F" w:rsidP="00404BB5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610355" w:rsidRPr="00E6231E" w:rsidRDefault="00610355" w:rsidP="00404BB5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Chair</w:t>
      </w:r>
      <w:r w:rsidR="00D03158">
        <w:rPr>
          <w:rFonts w:ascii="Times New Roman" w:hAnsi="Times New Roman" w:cs="Times New Roman"/>
          <w:b/>
          <w:bCs/>
          <w:sz w:val="24"/>
          <w:szCs w:val="24"/>
        </w:rPr>
        <w:t>person</w:t>
      </w:r>
    </w:p>
    <w:p w:rsidR="00610355" w:rsidRPr="00E6231E" w:rsidRDefault="00610355" w:rsidP="00404BB5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Standing Cabinet Appointed Procurement Committee</w:t>
      </w:r>
    </w:p>
    <w:p w:rsidR="00610355" w:rsidRPr="00E6231E" w:rsidRDefault="00AA4E97" w:rsidP="00404BB5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F6">
        <w:rPr>
          <w:rFonts w:ascii="Times New Roman" w:hAnsi="Times New Roman" w:cs="Times New Roman"/>
          <w:b/>
          <w:bCs/>
          <w:sz w:val="24"/>
          <w:szCs w:val="24"/>
        </w:rPr>
        <w:t>Ministry of Ports</w:t>
      </w:r>
      <w:r w:rsidR="00D33863" w:rsidRPr="007617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355" w:rsidRPr="007617F6">
        <w:rPr>
          <w:rFonts w:ascii="Times New Roman" w:hAnsi="Times New Roman" w:cs="Times New Roman"/>
          <w:b/>
          <w:bCs/>
          <w:sz w:val="24"/>
          <w:szCs w:val="24"/>
        </w:rPr>
        <w:t>Shipping</w:t>
      </w:r>
      <w:r w:rsidR="00D33863" w:rsidRPr="007617F6">
        <w:rPr>
          <w:rFonts w:ascii="Times New Roman" w:hAnsi="Times New Roman" w:cs="Times New Roman"/>
          <w:b/>
          <w:bCs/>
          <w:sz w:val="24"/>
          <w:szCs w:val="24"/>
        </w:rPr>
        <w:t xml:space="preserve"> and Aviation</w:t>
      </w:r>
    </w:p>
    <w:p w:rsidR="00710C22" w:rsidRPr="00E6231E" w:rsidRDefault="00710C22" w:rsidP="00404BB5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Colombo 00100</w:t>
      </w:r>
    </w:p>
    <w:p w:rsidR="00191966" w:rsidRPr="00E6231E" w:rsidRDefault="00610355" w:rsidP="009E1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31E">
        <w:rPr>
          <w:rFonts w:ascii="Times New Roman" w:hAnsi="Times New Roman" w:cs="Times New Roman"/>
          <w:b/>
          <w:bCs/>
          <w:sz w:val="24"/>
          <w:szCs w:val="24"/>
        </w:rPr>
        <w:t>Sri Lanka</w:t>
      </w:r>
    </w:p>
    <w:sectPr w:rsidR="00191966" w:rsidRPr="00E6231E" w:rsidSect="00CA718B">
      <w:pgSz w:w="12240" w:h="15840"/>
      <w:pgMar w:top="806" w:right="720" w:bottom="446" w:left="1260" w:header="720" w:footer="720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242"/>
    <w:multiLevelType w:val="hybridMultilevel"/>
    <w:tmpl w:val="AAF06D04"/>
    <w:lvl w:ilvl="0" w:tplc="AFF6064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A87545"/>
    <w:multiLevelType w:val="hybridMultilevel"/>
    <w:tmpl w:val="2DBE5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53B56"/>
    <w:multiLevelType w:val="hybridMultilevel"/>
    <w:tmpl w:val="1BAE3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089"/>
    <w:multiLevelType w:val="hybridMultilevel"/>
    <w:tmpl w:val="CFFA51D8"/>
    <w:lvl w:ilvl="0" w:tplc="63D8EA52">
      <w:start w:val="1"/>
      <w:numFmt w:val="lowerLetter"/>
      <w:lvlText w:val="%1)"/>
      <w:lvlJc w:val="left"/>
      <w:pPr>
        <w:ind w:left="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E5164F"/>
    <w:multiLevelType w:val="hybridMultilevel"/>
    <w:tmpl w:val="30DE3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54161"/>
    <w:multiLevelType w:val="hybridMultilevel"/>
    <w:tmpl w:val="D096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A0D2F"/>
    <w:multiLevelType w:val="hybridMultilevel"/>
    <w:tmpl w:val="066CD1A8"/>
    <w:lvl w:ilvl="0" w:tplc="F29CDF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D597B"/>
    <w:multiLevelType w:val="hybridMultilevel"/>
    <w:tmpl w:val="277897B0"/>
    <w:lvl w:ilvl="0" w:tplc="F29CDF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A208A"/>
    <w:multiLevelType w:val="hybridMultilevel"/>
    <w:tmpl w:val="052CC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7F0A36"/>
    <w:multiLevelType w:val="hybridMultilevel"/>
    <w:tmpl w:val="8F3A3B90"/>
    <w:lvl w:ilvl="0" w:tplc="DCF43F0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75B14AB9"/>
    <w:multiLevelType w:val="hybridMultilevel"/>
    <w:tmpl w:val="AA8EA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55946"/>
    <w:multiLevelType w:val="hybridMultilevel"/>
    <w:tmpl w:val="748A73E2"/>
    <w:lvl w:ilvl="0" w:tplc="15D28D2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90DBA"/>
    <w:multiLevelType w:val="hybridMultilevel"/>
    <w:tmpl w:val="78EC7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C0817"/>
    <w:multiLevelType w:val="hybridMultilevel"/>
    <w:tmpl w:val="C000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3E"/>
    <w:rsid w:val="00002A55"/>
    <w:rsid w:val="00005DF0"/>
    <w:rsid w:val="000063F3"/>
    <w:rsid w:val="00012448"/>
    <w:rsid w:val="0001434D"/>
    <w:rsid w:val="000205AF"/>
    <w:rsid w:val="000255C6"/>
    <w:rsid w:val="0004325C"/>
    <w:rsid w:val="000445CB"/>
    <w:rsid w:val="000450D6"/>
    <w:rsid w:val="00045ADC"/>
    <w:rsid w:val="00046CD9"/>
    <w:rsid w:val="000542B1"/>
    <w:rsid w:val="00054D3C"/>
    <w:rsid w:val="00056512"/>
    <w:rsid w:val="000638C6"/>
    <w:rsid w:val="000670A1"/>
    <w:rsid w:val="000679CE"/>
    <w:rsid w:val="00067A82"/>
    <w:rsid w:val="000714B2"/>
    <w:rsid w:val="000752E4"/>
    <w:rsid w:val="00080F6E"/>
    <w:rsid w:val="00085486"/>
    <w:rsid w:val="000A32F8"/>
    <w:rsid w:val="000A5958"/>
    <w:rsid w:val="000A6A74"/>
    <w:rsid w:val="000B0A4C"/>
    <w:rsid w:val="000B1CB1"/>
    <w:rsid w:val="000B25F2"/>
    <w:rsid w:val="000B2F99"/>
    <w:rsid w:val="000B45F1"/>
    <w:rsid w:val="000C377A"/>
    <w:rsid w:val="000C4CC1"/>
    <w:rsid w:val="000C5F76"/>
    <w:rsid w:val="000D02A3"/>
    <w:rsid w:val="000D1A3E"/>
    <w:rsid w:val="000D3945"/>
    <w:rsid w:val="000D62BE"/>
    <w:rsid w:val="000E168A"/>
    <w:rsid w:val="000E175A"/>
    <w:rsid w:val="001136BC"/>
    <w:rsid w:val="00120124"/>
    <w:rsid w:val="00127B8A"/>
    <w:rsid w:val="0014021E"/>
    <w:rsid w:val="00144E8D"/>
    <w:rsid w:val="00153219"/>
    <w:rsid w:val="0015708C"/>
    <w:rsid w:val="00163E2E"/>
    <w:rsid w:val="00164E38"/>
    <w:rsid w:val="00166C91"/>
    <w:rsid w:val="00171809"/>
    <w:rsid w:val="0017420F"/>
    <w:rsid w:val="0018133A"/>
    <w:rsid w:val="00186EAD"/>
    <w:rsid w:val="0019046A"/>
    <w:rsid w:val="00191966"/>
    <w:rsid w:val="00191FCB"/>
    <w:rsid w:val="001A0858"/>
    <w:rsid w:val="001A2B13"/>
    <w:rsid w:val="001A42EF"/>
    <w:rsid w:val="001A7A40"/>
    <w:rsid w:val="001B0077"/>
    <w:rsid w:val="001B034D"/>
    <w:rsid w:val="001B46C2"/>
    <w:rsid w:val="001B5A4D"/>
    <w:rsid w:val="001B5CD2"/>
    <w:rsid w:val="001B78B3"/>
    <w:rsid w:val="001D238E"/>
    <w:rsid w:val="001D3D54"/>
    <w:rsid w:val="001E1200"/>
    <w:rsid w:val="001E3461"/>
    <w:rsid w:val="001E6CCA"/>
    <w:rsid w:val="001F554F"/>
    <w:rsid w:val="00204955"/>
    <w:rsid w:val="00204B60"/>
    <w:rsid w:val="00206860"/>
    <w:rsid w:val="00210524"/>
    <w:rsid w:val="002137D9"/>
    <w:rsid w:val="00215EBC"/>
    <w:rsid w:val="00220ACA"/>
    <w:rsid w:val="0022557D"/>
    <w:rsid w:val="0023007E"/>
    <w:rsid w:val="00233395"/>
    <w:rsid w:val="002466F6"/>
    <w:rsid w:val="002519E8"/>
    <w:rsid w:val="002525D3"/>
    <w:rsid w:val="0025426E"/>
    <w:rsid w:val="00263C11"/>
    <w:rsid w:val="00265DF9"/>
    <w:rsid w:val="00270528"/>
    <w:rsid w:val="00271375"/>
    <w:rsid w:val="00273EE8"/>
    <w:rsid w:val="00277D1E"/>
    <w:rsid w:val="00283584"/>
    <w:rsid w:val="00285A7A"/>
    <w:rsid w:val="00286D08"/>
    <w:rsid w:val="00293837"/>
    <w:rsid w:val="0029411E"/>
    <w:rsid w:val="002A08D8"/>
    <w:rsid w:val="002B5345"/>
    <w:rsid w:val="002B658E"/>
    <w:rsid w:val="002C0ABD"/>
    <w:rsid w:val="002C6CE7"/>
    <w:rsid w:val="002C77BC"/>
    <w:rsid w:val="002D2EDD"/>
    <w:rsid w:val="002D37FD"/>
    <w:rsid w:val="002D5D38"/>
    <w:rsid w:val="002D709A"/>
    <w:rsid w:val="002E3E21"/>
    <w:rsid w:val="002E65F2"/>
    <w:rsid w:val="002E75FF"/>
    <w:rsid w:val="002F0549"/>
    <w:rsid w:val="00302332"/>
    <w:rsid w:val="003028CD"/>
    <w:rsid w:val="0030488F"/>
    <w:rsid w:val="00304FE7"/>
    <w:rsid w:val="0031488F"/>
    <w:rsid w:val="0031583A"/>
    <w:rsid w:val="00322273"/>
    <w:rsid w:val="003227A8"/>
    <w:rsid w:val="003259AE"/>
    <w:rsid w:val="00327017"/>
    <w:rsid w:val="00330FCB"/>
    <w:rsid w:val="0033134E"/>
    <w:rsid w:val="003320E8"/>
    <w:rsid w:val="00334ED2"/>
    <w:rsid w:val="00340BA1"/>
    <w:rsid w:val="0034211A"/>
    <w:rsid w:val="0034296A"/>
    <w:rsid w:val="00345492"/>
    <w:rsid w:val="00355585"/>
    <w:rsid w:val="00365CDB"/>
    <w:rsid w:val="00366B73"/>
    <w:rsid w:val="0037493B"/>
    <w:rsid w:val="0037495C"/>
    <w:rsid w:val="0038232A"/>
    <w:rsid w:val="003845FF"/>
    <w:rsid w:val="0038479A"/>
    <w:rsid w:val="003940C5"/>
    <w:rsid w:val="003963AF"/>
    <w:rsid w:val="003A2196"/>
    <w:rsid w:val="003A3043"/>
    <w:rsid w:val="003A32B2"/>
    <w:rsid w:val="003A4546"/>
    <w:rsid w:val="003A6EED"/>
    <w:rsid w:val="003A6FE8"/>
    <w:rsid w:val="003B1E9B"/>
    <w:rsid w:val="003B40D6"/>
    <w:rsid w:val="003C44DC"/>
    <w:rsid w:val="003D121F"/>
    <w:rsid w:val="003E0B04"/>
    <w:rsid w:val="003E274A"/>
    <w:rsid w:val="003E3DF6"/>
    <w:rsid w:val="003E4AE3"/>
    <w:rsid w:val="003E6023"/>
    <w:rsid w:val="003E75EA"/>
    <w:rsid w:val="003F02E0"/>
    <w:rsid w:val="003F26B1"/>
    <w:rsid w:val="003F302B"/>
    <w:rsid w:val="003F3B3E"/>
    <w:rsid w:val="003F72F1"/>
    <w:rsid w:val="003F7D50"/>
    <w:rsid w:val="00403747"/>
    <w:rsid w:val="00404BB5"/>
    <w:rsid w:val="0040711A"/>
    <w:rsid w:val="00416CE4"/>
    <w:rsid w:val="00417E2E"/>
    <w:rsid w:val="00420C58"/>
    <w:rsid w:val="00421326"/>
    <w:rsid w:val="0042270D"/>
    <w:rsid w:val="004241F1"/>
    <w:rsid w:val="00425AEB"/>
    <w:rsid w:val="0042703C"/>
    <w:rsid w:val="0042784F"/>
    <w:rsid w:val="00434048"/>
    <w:rsid w:val="004349F3"/>
    <w:rsid w:val="00437F57"/>
    <w:rsid w:val="00444D25"/>
    <w:rsid w:val="004507DD"/>
    <w:rsid w:val="004517F2"/>
    <w:rsid w:val="00451DF8"/>
    <w:rsid w:val="00452C2C"/>
    <w:rsid w:val="00455734"/>
    <w:rsid w:val="00455D94"/>
    <w:rsid w:val="00457A96"/>
    <w:rsid w:val="004606F0"/>
    <w:rsid w:val="004623DD"/>
    <w:rsid w:val="00465252"/>
    <w:rsid w:val="00466CDA"/>
    <w:rsid w:val="00467953"/>
    <w:rsid w:val="004708C2"/>
    <w:rsid w:val="00472CBC"/>
    <w:rsid w:val="004746D2"/>
    <w:rsid w:val="00475CA7"/>
    <w:rsid w:val="00487FCC"/>
    <w:rsid w:val="00491D1E"/>
    <w:rsid w:val="00492AA4"/>
    <w:rsid w:val="00494B26"/>
    <w:rsid w:val="004A37A4"/>
    <w:rsid w:val="004B0AAA"/>
    <w:rsid w:val="004B7CA5"/>
    <w:rsid w:val="004C05A5"/>
    <w:rsid w:val="004D2CC3"/>
    <w:rsid w:val="004D390C"/>
    <w:rsid w:val="004D3D3D"/>
    <w:rsid w:val="004D586B"/>
    <w:rsid w:val="004D79F3"/>
    <w:rsid w:val="004E05E4"/>
    <w:rsid w:val="004E3C83"/>
    <w:rsid w:val="004F2AEA"/>
    <w:rsid w:val="004F71FC"/>
    <w:rsid w:val="005120A4"/>
    <w:rsid w:val="00522F8D"/>
    <w:rsid w:val="005231B6"/>
    <w:rsid w:val="0052617F"/>
    <w:rsid w:val="00526291"/>
    <w:rsid w:val="00530DE8"/>
    <w:rsid w:val="005352A8"/>
    <w:rsid w:val="005425F3"/>
    <w:rsid w:val="00543FB1"/>
    <w:rsid w:val="0054533D"/>
    <w:rsid w:val="00546775"/>
    <w:rsid w:val="0055123B"/>
    <w:rsid w:val="00557235"/>
    <w:rsid w:val="0056429C"/>
    <w:rsid w:val="00565450"/>
    <w:rsid w:val="005668CD"/>
    <w:rsid w:val="00566A2B"/>
    <w:rsid w:val="0057179C"/>
    <w:rsid w:val="00571D94"/>
    <w:rsid w:val="005723A6"/>
    <w:rsid w:val="005735F1"/>
    <w:rsid w:val="00575646"/>
    <w:rsid w:val="00577C9E"/>
    <w:rsid w:val="00580169"/>
    <w:rsid w:val="005821E5"/>
    <w:rsid w:val="00587E8B"/>
    <w:rsid w:val="005919F9"/>
    <w:rsid w:val="00592349"/>
    <w:rsid w:val="0059386C"/>
    <w:rsid w:val="00593A28"/>
    <w:rsid w:val="005A112A"/>
    <w:rsid w:val="005A55E2"/>
    <w:rsid w:val="005A5D83"/>
    <w:rsid w:val="005B1B13"/>
    <w:rsid w:val="005B1F07"/>
    <w:rsid w:val="005B26CE"/>
    <w:rsid w:val="005B2797"/>
    <w:rsid w:val="005B5144"/>
    <w:rsid w:val="005B7661"/>
    <w:rsid w:val="005C4CF2"/>
    <w:rsid w:val="005D1556"/>
    <w:rsid w:val="005E0273"/>
    <w:rsid w:val="005E3E17"/>
    <w:rsid w:val="005E5471"/>
    <w:rsid w:val="005F2F92"/>
    <w:rsid w:val="005F399E"/>
    <w:rsid w:val="005F51B4"/>
    <w:rsid w:val="005F7CBD"/>
    <w:rsid w:val="006023D2"/>
    <w:rsid w:val="00602C97"/>
    <w:rsid w:val="00604605"/>
    <w:rsid w:val="006049D7"/>
    <w:rsid w:val="0060629D"/>
    <w:rsid w:val="00610355"/>
    <w:rsid w:val="00610373"/>
    <w:rsid w:val="00611C1C"/>
    <w:rsid w:val="0062034C"/>
    <w:rsid w:val="006219BA"/>
    <w:rsid w:val="00623FD0"/>
    <w:rsid w:val="00627601"/>
    <w:rsid w:val="00627E51"/>
    <w:rsid w:val="0063028B"/>
    <w:rsid w:val="00633632"/>
    <w:rsid w:val="00634326"/>
    <w:rsid w:val="00636E29"/>
    <w:rsid w:val="00640D25"/>
    <w:rsid w:val="00643BBC"/>
    <w:rsid w:val="0064446A"/>
    <w:rsid w:val="00644835"/>
    <w:rsid w:val="006529A8"/>
    <w:rsid w:val="00652C26"/>
    <w:rsid w:val="00661984"/>
    <w:rsid w:val="00664511"/>
    <w:rsid w:val="0066576D"/>
    <w:rsid w:val="006760BB"/>
    <w:rsid w:val="00691DE2"/>
    <w:rsid w:val="0069248B"/>
    <w:rsid w:val="00693918"/>
    <w:rsid w:val="006A173B"/>
    <w:rsid w:val="006A4B1B"/>
    <w:rsid w:val="006C0C5E"/>
    <w:rsid w:val="006D59C3"/>
    <w:rsid w:val="006D6112"/>
    <w:rsid w:val="006E1DBD"/>
    <w:rsid w:val="00700724"/>
    <w:rsid w:val="00701486"/>
    <w:rsid w:val="007037E6"/>
    <w:rsid w:val="00706263"/>
    <w:rsid w:val="00707AB5"/>
    <w:rsid w:val="00710C22"/>
    <w:rsid w:val="00715F1F"/>
    <w:rsid w:val="00716F40"/>
    <w:rsid w:val="007225E3"/>
    <w:rsid w:val="00737263"/>
    <w:rsid w:val="00737A14"/>
    <w:rsid w:val="007444B6"/>
    <w:rsid w:val="007476D8"/>
    <w:rsid w:val="00757748"/>
    <w:rsid w:val="007617F6"/>
    <w:rsid w:val="00764DFF"/>
    <w:rsid w:val="0076694C"/>
    <w:rsid w:val="00771F44"/>
    <w:rsid w:val="00773A57"/>
    <w:rsid w:val="007775C7"/>
    <w:rsid w:val="0078238F"/>
    <w:rsid w:val="00783011"/>
    <w:rsid w:val="00785384"/>
    <w:rsid w:val="0078539E"/>
    <w:rsid w:val="00793269"/>
    <w:rsid w:val="00793352"/>
    <w:rsid w:val="00795E93"/>
    <w:rsid w:val="007A2BB1"/>
    <w:rsid w:val="007A5684"/>
    <w:rsid w:val="007B04AD"/>
    <w:rsid w:val="007B211C"/>
    <w:rsid w:val="007B3784"/>
    <w:rsid w:val="007B702F"/>
    <w:rsid w:val="007C5366"/>
    <w:rsid w:val="007C5C2E"/>
    <w:rsid w:val="007C5E9D"/>
    <w:rsid w:val="007D3551"/>
    <w:rsid w:val="007D746C"/>
    <w:rsid w:val="007E4537"/>
    <w:rsid w:val="007E5663"/>
    <w:rsid w:val="007F04D1"/>
    <w:rsid w:val="007F5A74"/>
    <w:rsid w:val="00800786"/>
    <w:rsid w:val="00825FAC"/>
    <w:rsid w:val="0083363D"/>
    <w:rsid w:val="00833B82"/>
    <w:rsid w:val="00834693"/>
    <w:rsid w:val="008347DD"/>
    <w:rsid w:val="00834BBA"/>
    <w:rsid w:val="00836EA4"/>
    <w:rsid w:val="00841401"/>
    <w:rsid w:val="008420B5"/>
    <w:rsid w:val="00843F12"/>
    <w:rsid w:val="00847436"/>
    <w:rsid w:val="00847CA9"/>
    <w:rsid w:val="00864118"/>
    <w:rsid w:val="00864129"/>
    <w:rsid w:val="008700F8"/>
    <w:rsid w:val="00872347"/>
    <w:rsid w:val="008762DA"/>
    <w:rsid w:val="00886890"/>
    <w:rsid w:val="0089561E"/>
    <w:rsid w:val="008A129C"/>
    <w:rsid w:val="008A6530"/>
    <w:rsid w:val="008B4909"/>
    <w:rsid w:val="008B7C9A"/>
    <w:rsid w:val="008C63D6"/>
    <w:rsid w:val="008D38B4"/>
    <w:rsid w:val="008E1849"/>
    <w:rsid w:val="008E4877"/>
    <w:rsid w:val="008F0340"/>
    <w:rsid w:val="008F1B55"/>
    <w:rsid w:val="008F236A"/>
    <w:rsid w:val="00901593"/>
    <w:rsid w:val="00902926"/>
    <w:rsid w:val="009079AE"/>
    <w:rsid w:val="009105ED"/>
    <w:rsid w:val="00910C0E"/>
    <w:rsid w:val="009131CD"/>
    <w:rsid w:val="00914901"/>
    <w:rsid w:val="009171DA"/>
    <w:rsid w:val="009179AD"/>
    <w:rsid w:val="009234C0"/>
    <w:rsid w:val="009259F6"/>
    <w:rsid w:val="00926B5A"/>
    <w:rsid w:val="00927FB0"/>
    <w:rsid w:val="0094380E"/>
    <w:rsid w:val="00944C8E"/>
    <w:rsid w:val="00950C88"/>
    <w:rsid w:val="0095695B"/>
    <w:rsid w:val="00963659"/>
    <w:rsid w:val="00966D19"/>
    <w:rsid w:val="009670A6"/>
    <w:rsid w:val="00970081"/>
    <w:rsid w:val="00974D05"/>
    <w:rsid w:val="00981444"/>
    <w:rsid w:val="009846E3"/>
    <w:rsid w:val="00984B1C"/>
    <w:rsid w:val="00985C98"/>
    <w:rsid w:val="009935EC"/>
    <w:rsid w:val="009A4F90"/>
    <w:rsid w:val="009A7537"/>
    <w:rsid w:val="009B3033"/>
    <w:rsid w:val="009B50C7"/>
    <w:rsid w:val="009B754A"/>
    <w:rsid w:val="009C3525"/>
    <w:rsid w:val="009C3878"/>
    <w:rsid w:val="009C687E"/>
    <w:rsid w:val="009C71B8"/>
    <w:rsid w:val="009D191C"/>
    <w:rsid w:val="009D38BC"/>
    <w:rsid w:val="009D52EC"/>
    <w:rsid w:val="009E0779"/>
    <w:rsid w:val="009E1903"/>
    <w:rsid w:val="009E3024"/>
    <w:rsid w:val="009F33B2"/>
    <w:rsid w:val="009F41FD"/>
    <w:rsid w:val="00A0205D"/>
    <w:rsid w:val="00A04F39"/>
    <w:rsid w:val="00A07E51"/>
    <w:rsid w:val="00A10321"/>
    <w:rsid w:val="00A203A2"/>
    <w:rsid w:val="00A257BF"/>
    <w:rsid w:val="00A26648"/>
    <w:rsid w:val="00A26FB2"/>
    <w:rsid w:val="00A30C6B"/>
    <w:rsid w:val="00A35470"/>
    <w:rsid w:val="00A36EA8"/>
    <w:rsid w:val="00A3751C"/>
    <w:rsid w:val="00A37567"/>
    <w:rsid w:val="00A45139"/>
    <w:rsid w:val="00A46006"/>
    <w:rsid w:val="00A462B8"/>
    <w:rsid w:val="00A46FE2"/>
    <w:rsid w:val="00A56E49"/>
    <w:rsid w:val="00A7610F"/>
    <w:rsid w:val="00A84698"/>
    <w:rsid w:val="00A85BB7"/>
    <w:rsid w:val="00A9081F"/>
    <w:rsid w:val="00A9731D"/>
    <w:rsid w:val="00AA1119"/>
    <w:rsid w:val="00AA3ADC"/>
    <w:rsid w:val="00AA4E97"/>
    <w:rsid w:val="00AA6547"/>
    <w:rsid w:val="00AB12FF"/>
    <w:rsid w:val="00AB146E"/>
    <w:rsid w:val="00AB7563"/>
    <w:rsid w:val="00AC2733"/>
    <w:rsid w:val="00AD506D"/>
    <w:rsid w:val="00AE1C56"/>
    <w:rsid w:val="00AF5FA7"/>
    <w:rsid w:val="00B07E9E"/>
    <w:rsid w:val="00B1137F"/>
    <w:rsid w:val="00B12791"/>
    <w:rsid w:val="00B13FCB"/>
    <w:rsid w:val="00B21E93"/>
    <w:rsid w:val="00B33B73"/>
    <w:rsid w:val="00B34A4D"/>
    <w:rsid w:val="00B40AD1"/>
    <w:rsid w:val="00B41141"/>
    <w:rsid w:val="00B43F20"/>
    <w:rsid w:val="00B467DC"/>
    <w:rsid w:val="00B47643"/>
    <w:rsid w:val="00B53066"/>
    <w:rsid w:val="00B63BDF"/>
    <w:rsid w:val="00B7005D"/>
    <w:rsid w:val="00B72303"/>
    <w:rsid w:val="00B8420F"/>
    <w:rsid w:val="00B94741"/>
    <w:rsid w:val="00B94FBF"/>
    <w:rsid w:val="00BA29C1"/>
    <w:rsid w:val="00BA32EA"/>
    <w:rsid w:val="00BB0F34"/>
    <w:rsid w:val="00BB43E8"/>
    <w:rsid w:val="00BC11C0"/>
    <w:rsid w:val="00BC5E8C"/>
    <w:rsid w:val="00BC75E6"/>
    <w:rsid w:val="00BD0236"/>
    <w:rsid w:val="00BD1352"/>
    <w:rsid w:val="00BD1CF4"/>
    <w:rsid w:val="00BD739B"/>
    <w:rsid w:val="00BE621E"/>
    <w:rsid w:val="00BE746D"/>
    <w:rsid w:val="00C07DBC"/>
    <w:rsid w:val="00C14651"/>
    <w:rsid w:val="00C16091"/>
    <w:rsid w:val="00C20768"/>
    <w:rsid w:val="00C22FB9"/>
    <w:rsid w:val="00C25168"/>
    <w:rsid w:val="00C40D62"/>
    <w:rsid w:val="00C44089"/>
    <w:rsid w:val="00C50D53"/>
    <w:rsid w:val="00C52D46"/>
    <w:rsid w:val="00C537DF"/>
    <w:rsid w:val="00C54D83"/>
    <w:rsid w:val="00C60087"/>
    <w:rsid w:val="00C619ED"/>
    <w:rsid w:val="00C62AE8"/>
    <w:rsid w:val="00C639F6"/>
    <w:rsid w:val="00C649FA"/>
    <w:rsid w:val="00C73259"/>
    <w:rsid w:val="00C74899"/>
    <w:rsid w:val="00C765AD"/>
    <w:rsid w:val="00C770EE"/>
    <w:rsid w:val="00C83D4F"/>
    <w:rsid w:val="00CA699E"/>
    <w:rsid w:val="00CA718B"/>
    <w:rsid w:val="00CA74CC"/>
    <w:rsid w:val="00CB43EC"/>
    <w:rsid w:val="00CB5A04"/>
    <w:rsid w:val="00CC0842"/>
    <w:rsid w:val="00CC1B30"/>
    <w:rsid w:val="00CC329B"/>
    <w:rsid w:val="00CC4186"/>
    <w:rsid w:val="00CD4BFB"/>
    <w:rsid w:val="00CD68AC"/>
    <w:rsid w:val="00CD6E5F"/>
    <w:rsid w:val="00CF2DD5"/>
    <w:rsid w:val="00CF3695"/>
    <w:rsid w:val="00CF476D"/>
    <w:rsid w:val="00D019D4"/>
    <w:rsid w:val="00D03158"/>
    <w:rsid w:val="00D103E4"/>
    <w:rsid w:val="00D142FB"/>
    <w:rsid w:val="00D21F78"/>
    <w:rsid w:val="00D303EF"/>
    <w:rsid w:val="00D33863"/>
    <w:rsid w:val="00D410EB"/>
    <w:rsid w:val="00D43647"/>
    <w:rsid w:val="00D45155"/>
    <w:rsid w:val="00D45E7A"/>
    <w:rsid w:val="00D51287"/>
    <w:rsid w:val="00D53E45"/>
    <w:rsid w:val="00D54DFC"/>
    <w:rsid w:val="00D5562F"/>
    <w:rsid w:val="00D62BE3"/>
    <w:rsid w:val="00D64DD7"/>
    <w:rsid w:val="00D667C1"/>
    <w:rsid w:val="00D67063"/>
    <w:rsid w:val="00D72D3E"/>
    <w:rsid w:val="00D73D7F"/>
    <w:rsid w:val="00D801CE"/>
    <w:rsid w:val="00D81742"/>
    <w:rsid w:val="00D82B34"/>
    <w:rsid w:val="00D933C7"/>
    <w:rsid w:val="00D94427"/>
    <w:rsid w:val="00D9491B"/>
    <w:rsid w:val="00D960E9"/>
    <w:rsid w:val="00D97D0A"/>
    <w:rsid w:val="00DA18C3"/>
    <w:rsid w:val="00DA1BAD"/>
    <w:rsid w:val="00DA6555"/>
    <w:rsid w:val="00DA663C"/>
    <w:rsid w:val="00DB08C9"/>
    <w:rsid w:val="00DC0352"/>
    <w:rsid w:val="00DC07C4"/>
    <w:rsid w:val="00DC7323"/>
    <w:rsid w:val="00DD11C3"/>
    <w:rsid w:val="00DD1CBC"/>
    <w:rsid w:val="00DE21BD"/>
    <w:rsid w:val="00DF1835"/>
    <w:rsid w:val="00DF71E5"/>
    <w:rsid w:val="00DF7DF3"/>
    <w:rsid w:val="00E00D5C"/>
    <w:rsid w:val="00E11E0C"/>
    <w:rsid w:val="00E11F8E"/>
    <w:rsid w:val="00E12AFB"/>
    <w:rsid w:val="00E14EF0"/>
    <w:rsid w:val="00E2027A"/>
    <w:rsid w:val="00E21293"/>
    <w:rsid w:val="00E221C5"/>
    <w:rsid w:val="00E230A0"/>
    <w:rsid w:val="00E24F28"/>
    <w:rsid w:val="00E3701C"/>
    <w:rsid w:val="00E37B1C"/>
    <w:rsid w:val="00E478B1"/>
    <w:rsid w:val="00E5176E"/>
    <w:rsid w:val="00E546FB"/>
    <w:rsid w:val="00E5510F"/>
    <w:rsid w:val="00E56477"/>
    <w:rsid w:val="00E6231E"/>
    <w:rsid w:val="00E675F7"/>
    <w:rsid w:val="00E7090A"/>
    <w:rsid w:val="00E73468"/>
    <w:rsid w:val="00E7529E"/>
    <w:rsid w:val="00E77CC2"/>
    <w:rsid w:val="00E813F8"/>
    <w:rsid w:val="00E84067"/>
    <w:rsid w:val="00E84D64"/>
    <w:rsid w:val="00E85B64"/>
    <w:rsid w:val="00E9660C"/>
    <w:rsid w:val="00EA33CA"/>
    <w:rsid w:val="00EA3433"/>
    <w:rsid w:val="00EB51BE"/>
    <w:rsid w:val="00EB5B3E"/>
    <w:rsid w:val="00EB77BF"/>
    <w:rsid w:val="00EC7270"/>
    <w:rsid w:val="00ED5E1B"/>
    <w:rsid w:val="00ED7A68"/>
    <w:rsid w:val="00EE2B7E"/>
    <w:rsid w:val="00EF0749"/>
    <w:rsid w:val="00EF1DEA"/>
    <w:rsid w:val="00EF47E6"/>
    <w:rsid w:val="00EF7B9F"/>
    <w:rsid w:val="00F007F3"/>
    <w:rsid w:val="00F00913"/>
    <w:rsid w:val="00F04A9D"/>
    <w:rsid w:val="00F04B15"/>
    <w:rsid w:val="00F118FD"/>
    <w:rsid w:val="00F13CCF"/>
    <w:rsid w:val="00F15A50"/>
    <w:rsid w:val="00F15F30"/>
    <w:rsid w:val="00F17C28"/>
    <w:rsid w:val="00F17C7B"/>
    <w:rsid w:val="00F23698"/>
    <w:rsid w:val="00F23F7E"/>
    <w:rsid w:val="00F24994"/>
    <w:rsid w:val="00F26442"/>
    <w:rsid w:val="00F30E15"/>
    <w:rsid w:val="00F31917"/>
    <w:rsid w:val="00F31D34"/>
    <w:rsid w:val="00F32AA7"/>
    <w:rsid w:val="00F3604A"/>
    <w:rsid w:val="00F41A02"/>
    <w:rsid w:val="00F43E63"/>
    <w:rsid w:val="00F4409E"/>
    <w:rsid w:val="00F45F71"/>
    <w:rsid w:val="00F527DC"/>
    <w:rsid w:val="00F55AED"/>
    <w:rsid w:val="00F60676"/>
    <w:rsid w:val="00F72F39"/>
    <w:rsid w:val="00F869CD"/>
    <w:rsid w:val="00F92974"/>
    <w:rsid w:val="00F97292"/>
    <w:rsid w:val="00FA0626"/>
    <w:rsid w:val="00FA50DD"/>
    <w:rsid w:val="00FA7B7C"/>
    <w:rsid w:val="00FB29E4"/>
    <w:rsid w:val="00FB5C8F"/>
    <w:rsid w:val="00FB785B"/>
    <w:rsid w:val="00FC1CE5"/>
    <w:rsid w:val="00FC3F55"/>
    <w:rsid w:val="00FC4EA4"/>
    <w:rsid w:val="00FC7018"/>
    <w:rsid w:val="00FD5854"/>
    <w:rsid w:val="00FD58D1"/>
    <w:rsid w:val="00FD6C09"/>
    <w:rsid w:val="00FE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 w:line="1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3E"/>
    <w:pPr>
      <w:spacing w:before="0" w:after="200" w:line="276" w:lineRule="auto"/>
      <w:jc w:val="left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D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E8"/>
    <w:rPr>
      <w:rFonts w:ascii="Tahoma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 w:line="1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3E"/>
    <w:pPr>
      <w:spacing w:before="0" w:after="200" w:line="276" w:lineRule="auto"/>
      <w:jc w:val="left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D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E8"/>
    <w:rPr>
      <w:rFonts w:ascii="Tahoma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man@cscl.l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artcom@cscl.l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cl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C054ED-2A87-4470-A3A3-22F06900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CSC-Admin</dc:creator>
  <cp:lastModifiedBy>User</cp:lastModifiedBy>
  <cp:revision>5</cp:revision>
  <cp:lastPrinted>2021-02-09T06:21:00Z</cp:lastPrinted>
  <dcterms:created xsi:type="dcterms:W3CDTF">2024-03-07T07:08:00Z</dcterms:created>
  <dcterms:modified xsi:type="dcterms:W3CDTF">2024-03-11T07:46:00Z</dcterms:modified>
</cp:coreProperties>
</file>